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05C6C3F0" w:rsidR="005463D3" w:rsidRDefault="000D0151" w:rsidP="00E703BA">
      <w:pPr>
        <w:pStyle w:val="ListParagraph"/>
        <w:numPr>
          <w:ilvl w:val="0"/>
          <w:numId w:val="3"/>
        </w:numPr>
        <w:spacing w:line="480" w:lineRule="auto"/>
      </w:pPr>
      <w:r>
        <w:t xml:space="preserve">Aboveground climate and </w:t>
      </w:r>
      <w:r w:rsidR="00E703BA">
        <w:t>soil nutrient availability</w:t>
      </w:r>
      <w:r>
        <w:t xml:space="preserve"> are important drivers of plant nitrogen uptake and leaf nitrogen allocation.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0D0151">
        <w:rPr>
          <w:i/>
          <w:iCs/>
          <w:lang w:val="el-GR"/>
        </w:rPr>
        <w:t>β</w:t>
      </w:r>
      <w:r w:rsidR="001B56C3">
        <w:t>)</w:t>
      </w:r>
      <w:r w:rsidR="00E703BA">
        <w:t>. The theory predicts opposite responses to increasing soil moisture</w:t>
      </w:r>
      <w:r w:rsidR="005463D3">
        <w:t>.</w:t>
      </w:r>
      <w:r w:rsidR="00E703BA">
        <w:t xml:space="preserve"> Empirical tests of the theory are sparse, and no study to date has explicitly measured the effect of </w:t>
      </w:r>
      <w:r w:rsidR="001B56C3" w:rsidRPr="00E703BA">
        <w:rPr>
          <w:i/>
          <w:iCs/>
          <w:lang w:val="el-GR"/>
        </w:rPr>
        <w:t>β</w:t>
      </w:r>
      <w:r w:rsidR="001B56C3">
        <w:t xml:space="preserve"> on leaf nitrogen conten</w:t>
      </w:r>
      <w:r w:rsidR="00E703BA">
        <w:t>t</w:t>
      </w:r>
      <w:r w:rsidR="001B56C3">
        <w:t>.</w:t>
      </w:r>
    </w:p>
    <w:p w14:paraId="6DFF72A1" w14:textId="60DF6031" w:rsidR="00E703BA" w:rsidRDefault="001B56C3" w:rsidP="00656F5E">
      <w:pPr>
        <w:pStyle w:val="ListParagraph"/>
        <w:numPr>
          <w:ilvl w:val="0"/>
          <w:numId w:val="3"/>
        </w:numPr>
        <w:spacing w:line="480" w:lineRule="auto"/>
      </w:pPr>
      <w:r>
        <w:t>In 2020 and 2021, w</w:t>
      </w:r>
      <w:r w:rsidR="005463D3">
        <w:t>e measured leaf nitrogen content and</w:t>
      </w:r>
      <w:r w:rsidR="00E703BA" w:rsidRPr="00E703BA">
        <w:rPr>
          <w:i/>
          <w:iCs/>
        </w:rPr>
        <w:t xml:space="preserve"> </w:t>
      </w:r>
      <w:r w:rsidR="00E703BA" w:rsidRPr="00E703BA">
        <w:rPr>
          <w:i/>
          <w:iCs/>
          <w:lang w:val="el-GR"/>
        </w:rPr>
        <w:t>β</w:t>
      </w:r>
      <w:r w:rsidR="00E703BA">
        <w:t xml:space="preserve"> </w:t>
      </w:r>
      <w:r w:rsidR="00656F5E">
        <w:t xml:space="preserve">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w:t>
      </w:r>
      <w:r w:rsidR="00E703BA">
        <w:t xml:space="preserve"> climatic and edaphic gradient in Texas, USA.</w:t>
      </w:r>
    </w:p>
    <w:p w14:paraId="65AFAF8D" w14:textId="6D5AB849" w:rsidR="00E703BA" w:rsidRDefault="001B56C3" w:rsidP="00E703BA">
      <w:pPr>
        <w:pStyle w:val="ListParagraph"/>
        <w:numPr>
          <w:ilvl w:val="0"/>
          <w:numId w:val="3"/>
        </w:numPr>
        <w:spacing w:line="480" w:lineRule="auto"/>
      </w:pPr>
      <w:r>
        <w:t xml:space="preserve">As expected from theory, </w:t>
      </w:r>
      <w:r w:rsidR="00E703BA">
        <w:t xml:space="preserve">increasing soil nitrogen availability decreased </w:t>
      </w:r>
      <w:r w:rsidR="009E2D9C" w:rsidRPr="00E703BA">
        <w:rPr>
          <w:i/>
          <w:iCs/>
          <w:lang w:val="el-GR"/>
        </w:rPr>
        <w:t>β</w:t>
      </w:r>
      <w:r w:rsidR="00E703BA">
        <w:t xml:space="preserve"> and increasing soil moisture increased </w:t>
      </w:r>
      <w:r w:rsidR="00E703BA" w:rsidRPr="00E703BA">
        <w:rPr>
          <w:i/>
          <w:iCs/>
          <w:lang w:val="el-GR"/>
        </w:rPr>
        <w:t>β</w:t>
      </w:r>
      <w:r w:rsidR="00E703BA">
        <w:t xml:space="preserve">. Increasing </w:t>
      </w:r>
      <w:r w:rsidR="00E703BA" w:rsidRPr="00E703BA">
        <w:rPr>
          <w:i/>
          <w:iCs/>
          <w:lang w:val="el-GR"/>
        </w:rPr>
        <w:t>β</w:t>
      </w:r>
      <w:r w:rsidR="00E703BA">
        <w:t xml:space="preserve"> generally decreased leaf nitrogen content, suggesting an indirect effect of soil nitrogen availability and soil moisture on leaf nitrogen content.</w:t>
      </w:r>
    </w:p>
    <w:p w14:paraId="145D5117" w14:textId="77777777" w:rsidR="00E703BA" w:rsidRDefault="001B56C3" w:rsidP="00CF6307">
      <w:pPr>
        <w:pStyle w:val="ListParagraph"/>
        <w:numPr>
          <w:ilvl w:val="0"/>
          <w:numId w:val="3"/>
        </w:numPr>
        <w:spacing w:line="480" w:lineRule="auto"/>
      </w:pPr>
      <w:r>
        <w:t>Our findings show</w:t>
      </w:r>
      <w:r w:rsidR="00E703BA">
        <w:t>, for the first time,</w:t>
      </w:r>
      <w:r w:rsidR="007A6DC4">
        <w:t xml:space="preserve"> </w:t>
      </w:r>
      <w:r w:rsidR="000D0151">
        <w:t>that leaf nitrogen content is driven by changes in by changes in the cost of acquiring nitrogen relative to water,</w:t>
      </w:r>
      <w:r w:rsidR="00E703BA">
        <w:t xml:space="preserve"> and is not directly influenced by soil nitrogen availability or soil moisture</w:t>
      </w:r>
    </w:p>
    <w:p w14:paraId="5DC16355" w14:textId="2F596AA7" w:rsidR="00CF2D20" w:rsidRDefault="00CF2D20" w:rsidP="00CF6307">
      <w:pPr>
        <w:pStyle w:val="ListParagraph"/>
        <w:numPr>
          <w:ilvl w:val="0"/>
          <w:numId w:val="3"/>
        </w:num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1635E2EE"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31C00857"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BB5C3B">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Walker &lt;i&gt;et al.&lt;/i&gt;, 2014; Onoda &lt;i&gt;et al.&lt;/i&gt;, 2017; Dong &lt;i&gt;et al.&lt;/i&gt;, 2020)","plainTextFormattedCitation":"(Evans, 1989a; Evans &amp; Seemann, 1989; Onoda et al., 2004; Walker et al., 2014; Onoda et al., 2017; Dong et al., 2020)","previouslyFormattedCitation":"(Evans, 1989a; Evans &amp; Seemann, 1989; Onoda &lt;i&gt;et al.&lt;/i&gt;, 2004; Walker &lt;i&gt;et al.&lt;/i&gt;, 2014; Onoda &lt;i&gt;et al.&lt;/i&gt;, 2017; Dong &lt;i&gt;et al.&lt;/i&gt;, 2020)"},"properties":{"noteIndex":0},"schema":"https://github.com/citation-style-language/schema/raw/master/csl-citation.json"}</w:instrText>
      </w:r>
      <w:r>
        <w:fldChar w:fldCharType="separate"/>
      </w:r>
      <w:r w:rsidR="00BB5C3B" w:rsidRPr="00BB5C3B">
        <w:rPr>
          <w:noProof/>
        </w:rPr>
        <w:t xml:space="preserve">(Evans, 1989a; Evans &amp; Seemann, 1989; Onoda </w:t>
      </w:r>
      <w:r w:rsidR="00BB5C3B" w:rsidRPr="00BB5C3B">
        <w:rPr>
          <w:i/>
          <w:noProof/>
        </w:rPr>
        <w:t>et al.</w:t>
      </w:r>
      <w:r w:rsidR="00BB5C3B" w:rsidRPr="00BB5C3B">
        <w:rPr>
          <w:noProof/>
        </w:rPr>
        <w:t xml:space="preserve">, 2004; Walker </w:t>
      </w:r>
      <w:r w:rsidR="00BB5C3B" w:rsidRPr="00BB5C3B">
        <w:rPr>
          <w:i/>
          <w:noProof/>
        </w:rPr>
        <w:t>et al.</w:t>
      </w:r>
      <w:r w:rsidR="00BB5C3B" w:rsidRPr="00BB5C3B">
        <w:rPr>
          <w:noProof/>
        </w:rPr>
        <w:t xml:space="preserve">, 2014; Onoda </w:t>
      </w:r>
      <w:r w:rsidR="00BB5C3B" w:rsidRPr="00BB5C3B">
        <w:rPr>
          <w:i/>
          <w:noProof/>
        </w:rPr>
        <w:t>et al.</w:t>
      </w:r>
      <w:r w:rsidR="00BB5C3B" w:rsidRPr="00BB5C3B">
        <w:rPr>
          <w:noProof/>
        </w:rPr>
        <w:t xml:space="preserve">, 2017; Dong </w:t>
      </w:r>
      <w:r w:rsidR="00BB5C3B" w:rsidRPr="00BB5C3B">
        <w:rPr>
          <w:i/>
          <w:noProof/>
        </w:rPr>
        <w:t>et al.</w:t>
      </w:r>
      <w:r w:rsidR="00BB5C3B" w:rsidRPr="00BB5C3B">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lastRenderedPageBreak/>
        <w:t>integrated leaf 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or photosynthetic capacity than soil nitrogen availability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53409EA7"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w:t>
      </w:r>
      <w:r w:rsidR="00C5029B">
        <w:lastRenderedPageBreak/>
        <w:t xml:space="preserve">photosynthesis rate can be achieved with less efficient use of the more abundant </w:t>
      </w:r>
      <w:r w:rsidR="00B53AEA">
        <w:t>and less costly resource for more efficient use of the less abundant and more costly resource.</w:t>
      </w:r>
    </w:p>
    <w:p w14:paraId="61E974B2" w14:textId="3F765C0F"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566CA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77777777" w:rsidR="00B869D3" w:rsidRDefault="00A05D01" w:rsidP="00B869D3">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w:t>
      </w:r>
      <w:r w:rsidR="00566CAF">
        <w:t>across climatic and edaphic gradients</w:t>
      </w:r>
      <w:r w:rsidR="00214E3F">
        <w:t xml:space="preserve">. The lack of such studies </w:t>
      </w:r>
      <w:r w:rsidR="00C5029B">
        <w:t>limits</w:t>
      </w:r>
      <w:r w:rsidR="00214E3F">
        <w:t xml:space="preserve"> our ability to detect </w:t>
      </w:r>
      <w:r w:rsidR="00214E3F">
        <w:lastRenderedPageBreak/>
        <w:t xml:space="preserve">whether these tradeoffs are directly driven through changes in soil resource availability and aboveground growing conditions, or if these patterns are indirectly driven by changes in </w:t>
      </w:r>
      <w:r w:rsidR="002B26AB">
        <w:rPr>
          <w:i/>
          <w:iCs/>
          <w:lang w:val="el-GR"/>
        </w:rPr>
        <w:t>β</w:t>
      </w:r>
      <w:r w:rsidR="009E2D9C">
        <w:t xml:space="preserve"> due to environmental growing conditions</w:t>
      </w:r>
      <w:r w:rsidR="00566CAF">
        <w:t xml:space="preserve"> and soil resource availability</w:t>
      </w:r>
      <w:r w:rsidR="00214E3F">
        <w:t>.</w:t>
      </w:r>
    </w:p>
    <w:p w14:paraId="11523EA2" w14:textId="1FEA167E" w:rsidR="00B869D3" w:rsidRDefault="00B869D3" w:rsidP="009C531E">
      <w:pPr>
        <w:spacing w:line="480" w:lineRule="auto"/>
        <w:ind w:firstLine="720"/>
      </w:pPr>
      <w:r>
        <w:t xml:space="preserve">Effects of soil nitrogen availability and soil moisture on </w:t>
      </w:r>
      <w:r w:rsidRPr="00B869D3">
        <w:rPr>
          <w:i/>
          <w:iCs/>
          <w:lang w:val="el-GR"/>
        </w:rPr>
        <w:t>β</w:t>
      </w:r>
      <w:r>
        <w:t xml:space="preserve"> and the consequent effects of </w:t>
      </w:r>
      <w:r w:rsidRPr="00B869D3">
        <w:rPr>
          <w:i/>
          <w:iCs/>
          <w:lang w:val="el-GR"/>
        </w:rPr>
        <w:t>β</w:t>
      </w:r>
      <w:r>
        <w:t xml:space="preserve"> on leaf nitrogen content and leaf </w:t>
      </w:r>
      <w:proofErr w:type="spellStart"/>
      <w:r w:rsidRPr="00B869D3">
        <w:rPr>
          <w:i/>
          <w:iCs/>
        </w:rPr>
        <w:t>C</w:t>
      </w:r>
      <w:r w:rsidRPr="00B869D3">
        <w:rPr>
          <w:vertAlign w:val="subscript"/>
        </w:rPr>
        <w:t>i</w:t>
      </w:r>
      <w:r>
        <w:t>:</w:t>
      </w:r>
      <w:r w:rsidRPr="00B869D3">
        <w:rPr>
          <w:i/>
          <w:iCs/>
        </w:rPr>
        <w:t>C</w:t>
      </w:r>
      <w:r w:rsidRPr="00B869D3">
        <w:rPr>
          <w:vertAlign w:val="subscript"/>
        </w:rPr>
        <w:t>a</w:t>
      </w:r>
      <w:proofErr w:type="spellEnd"/>
      <w:r>
        <w:t xml:space="preserve"> likely depend on species photosynthetic pathway and ability to acquire nitrogen through associations with symbiotic nitrogen-fixing bacteria. Specifically, C</w:t>
      </w:r>
      <w:r w:rsidRPr="00B869D3">
        <w:rPr>
          <w:vertAlign w:val="subscript"/>
        </w:rPr>
        <w:t>4</w:t>
      </w:r>
      <w:r>
        <w:t xml:space="preserve"> species should exhibit less responsive changes in </w:t>
      </w:r>
      <w:r w:rsidRPr="00B869D3">
        <w:rPr>
          <w:i/>
          <w:iCs/>
          <w:lang w:val="el-GR"/>
        </w:rPr>
        <w:t>β</w:t>
      </w:r>
      <w:r>
        <w:t xml:space="preserve"> across the soil nitrogen availability and soil moisture gradient than C</w:t>
      </w:r>
      <w:r w:rsidRPr="00B869D3">
        <w:rPr>
          <w:vertAlign w:val="subscript"/>
        </w:rPr>
        <w:t>3</w:t>
      </w:r>
      <w:r>
        <w:t xml:space="preserve"> species due to generally lower leaf </w:t>
      </w:r>
      <w:proofErr w:type="spellStart"/>
      <w:r w:rsidRPr="00B869D3">
        <w:rPr>
          <w:i/>
          <w:iCs/>
        </w:rPr>
        <w:t>C</w:t>
      </w:r>
      <w:r w:rsidRPr="00B869D3">
        <w:rPr>
          <w:vertAlign w:val="subscript"/>
        </w:rPr>
        <w:t>i</w:t>
      </w:r>
      <w:r>
        <w:t>:</w:t>
      </w:r>
      <w:r w:rsidRPr="00B869D3">
        <w:rPr>
          <w:i/>
          <w:iCs/>
        </w:rPr>
        <w:t>C</w:t>
      </w:r>
      <w:r w:rsidRPr="00B869D3">
        <w:rPr>
          <w:vertAlign w:val="subscript"/>
        </w:rPr>
        <w:t>a</w:t>
      </w:r>
      <w:proofErr w:type="spellEnd"/>
      <w:r>
        <w:t xml:space="preserve"> and higher nitrogen use efficiency. Similarly, species capable of forming associations with symbiotic nitrogen-fixing bacteria should also exhibit less responsive changes in </w:t>
      </w:r>
      <w:r w:rsidRPr="00B869D3">
        <w:rPr>
          <w:i/>
          <w:iCs/>
          <w:lang w:val="el-GR"/>
        </w:rPr>
        <w:t>β</w:t>
      </w:r>
      <w:r>
        <w:t xml:space="preserve"> across the soil nitrogen availability and soil moisture gradient. </w:t>
      </w:r>
      <w:r w:rsidR="009C531E">
        <w:t>Thus, one might expect C</w:t>
      </w:r>
      <w:r w:rsidR="009C531E" w:rsidRPr="00B869D3">
        <w:rPr>
          <w:vertAlign w:val="subscript"/>
        </w:rPr>
        <w:t>4</w:t>
      </w:r>
      <w:r w:rsidR="009C531E">
        <w:t xml:space="preserve"> species and leguminous species to exhibit weaker changes in leaf nitrogen content and leaf </w:t>
      </w:r>
      <w:proofErr w:type="spellStart"/>
      <w:r w:rsidR="009C531E" w:rsidRPr="00B869D3">
        <w:rPr>
          <w:i/>
          <w:iCs/>
        </w:rPr>
        <w:t>C</w:t>
      </w:r>
      <w:r w:rsidR="009C531E" w:rsidRPr="00B869D3">
        <w:rPr>
          <w:vertAlign w:val="subscript"/>
        </w:rPr>
        <w:t>i</w:t>
      </w:r>
      <w:r w:rsidR="009C531E">
        <w:t>:</w:t>
      </w:r>
      <w:r w:rsidR="009C531E" w:rsidRPr="00B869D3">
        <w:rPr>
          <w:i/>
          <w:iCs/>
        </w:rPr>
        <w:t>C</w:t>
      </w:r>
      <w:r w:rsidR="009C531E" w:rsidRPr="00B869D3">
        <w:rPr>
          <w:vertAlign w:val="subscript"/>
        </w:rPr>
        <w:t>a</w:t>
      </w:r>
      <w:proofErr w:type="spellEnd"/>
      <w:r w:rsidR="009C531E">
        <w:t xml:space="preserve"> across different environmental growing conditions compared to C</w:t>
      </w:r>
      <w:r w:rsidR="009C531E">
        <w:rPr>
          <w:vertAlign w:val="subscript"/>
        </w:rPr>
        <w:t>3</w:t>
      </w:r>
      <w:r w:rsidR="009C531E">
        <w:t xml:space="preserve"> species and leguminous species.</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lastRenderedPageBreak/>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
    <w:p w14:paraId="03E269C5" w14:textId="75675DB3" w:rsidR="0021583E" w:rsidRDefault="0021583E" w:rsidP="0021583E">
      <w:pPr>
        <w:pStyle w:val="ListParagraph"/>
        <w:numPr>
          <w:ilvl w:val="0"/>
          <w:numId w:val="4"/>
        </w:numPr>
        <w:spacing w:line="480" w:lineRule="auto"/>
      </w:pPr>
      <w:commentRangeStart w:id="0"/>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0"/>
      <w:r>
        <w:rPr>
          <w:rStyle w:val="CommentReference"/>
          <w:rFonts w:eastAsiaTheme="minorHAnsi" w:cs="Times New Roman (Body CS)"/>
        </w:rPr>
        <w:commentReference w:id="0"/>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r w:rsidRPr="00B869D3">
        <w:rPr>
          <w:i/>
          <w:iCs/>
        </w:rPr>
        <w:t>C</w:t>
      </w:r>
      <w:r>
        <w:rPr>
          <w:vertAlign w:val="subscript"/>
        </w:rPr>
        <w:t>i</w:t>
      </w:r>
      <w:r>
        <w:t>:</w:t>
      </w:r>
      <w:r w:rsidRPr="00B869D3">
        <w:rPr>
          <w:i/>
          <w:iCs/>
        </w:rPr>
        <w:t>C</w:t>
      </w:r>
      <w:r>
        <w:rPr>
          <w:vertAlign w:val="subscript"/>
        </w:rPr>
        <w:t>a</w:t>
      </w:r>
      <w:proofErr w:type="spell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w:t>
      </w:r>
      <w:r w:rsidR="009C531E">
        <w:lastRenderedPageBreak/>
        <w:t xml:space="preserve">predictions will result in reduced effects of increasing soil nitrogen availability and soil moisture on leaf nitrogen content and leaf </w:t>
      </w:r>
      <w:proofErr w:type="spell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w:t>
      </w:r>
      <w:r>
        <w:rPr>
          <w:color w:val="000000"/>
        </w:rPr>
        <w:lastRenderedPageBreak/>
        <w:t xml:space="preserve">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503E8B82"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B62E88">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AE176" w:rsidR="003C775F" w:rsidRPr="002418D0" w:rsidRDefault="0065020B" w:rsidP="000E5BEF">
      <w:pPr>
        <w:spacing w:line="480" w:lineRule="auto"/>
      </w:pPr>
      <w:r>
        <w:tab/>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6EC1A1B5"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257146B9" w:rsidR="003438D7" w:rsidRPr="003438D7" w:rsidRDefault="00C853D8" w:rsidP="003438D7">
      <w:pPr>
        <w:autoSpaceDE w:val="0"/>
        <w:autoSpaceDN w:val="0"/>
        <w:adjustRightInd w:val="0"/>
        <w:spacing w:line="480" w:lineRule="auto"/>
        <w:ind w:firstLine="720"/>
      </w:pPr>
      <w:commentRangeStart w:id="2"/>
      <w:r>
        <w:t xml:space="preserve">To </w:t>
      </w:r>
      <w:commentRangeEnd w:id="2"/>
      <w:r w:rsidR="00FC3ED2">
        <w:rPr>
          <w:rStyle w:val="CommentReference"/>
          <w:rFonts w:eastAsiaTheme="minorHAnsi" w:cs="Times New Roman (Body CS)"/>
        </w:rPr>
        <w:commentReference w:id="2"/>
      </w:r>
      <w:r>
        <w:t xml:space="preserve">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B28E912"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759CA42" w14:textId="76CA33DA" w:rsidR="003232A9" w:rsidRDefault="008A1B10" w:rsidP="00880E65">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w:t>
      </w:r>
      <w:r w:rsidR="00880E65">
        <w:t xml:space="preserve">hypothesized </w:t>
      </w:r>
      <w:r w:rsidR="00B639AF">
        <w:t xml:space="preserve">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w:t>
      </w:r>
      <w:r w:rsidR="00880E65">
        <w:t xml:space="preserve"> </w:t>
      </w:r>
      <w:r w:rsidR="00B639AF">
        <w:t>direct predictor of soil nitrogen availability</w:t>
      </w:r>
      <w:r w:rsidR="001C1192">
        <w:t>, air temperature as a</w:t>
      </w:r>
      <w:r w:rsidR="00880E65">
        <w:t xml:space="preserve"> </w:t>
      </w:r>
      <w:r w:rsidR="001C1192">
        <w:t xml:space="preserve">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w:t>
      </w:r>
      <w:r w:rsidR="00880E65">
        <w:t xml:space="preserve">indirect effects of vapor pressure deficit on </w:t>
      </w:r>
      <w:r w:rsidR="00880E65">
        <w:rPr>
          <w:i/>
          <w:iCs/>
        </w:rPr>
        <w:t>N</w:t>
      </w:r>
      <w:r w:rsidR="00880E65">
        <w:rPr>
          <w:vertAlign w:val="subscript"/>
        </w:rPr>
        <w:t>area</w:t>
      </w:r>
      <w:r w:rsidR="00880E65">
        <w:t xml:space="preserve"> through</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t xml:space="preserve">, and indirect effects of air temperature on </w:t>
      </w:r>
      <w:r w:rsidR="00880E65">
        <w:rPr>
          <w:i/>
          <w:iCs/>
        </w:rPr>
        <w:t>N</w:t>
      </w:r>
      <w:r w:rsidR="00880E65">
        <w:rPr>
          <w:vertAlign w:val="subscript"/>
        </w:rPr>
        <w:t>area</w:t>
      </w:r>
      <w:r w:rsidR="00880E65">
        <w:t xml:space="preserve"> through vapor pressure deficit,</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rPr>
          <w:i/>
          <w:iCs/>
        </w:rPr>
        <w:t xml:space="preserve"> </w:t>
      </w:r>
      <w:r w:rsidR="007B5D91">
        <w:t xml:space="preserve">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19A548EC" w14:textId="63B72782" w:rsidR="009C531E" w:rsidRPr="00880E65" w:rsidRDefault="003232A9" w:rsidP="00880E65">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 xml:space="preserve">(R Core </w:t>
      </w:r>
      <w:r w:rsidR="00156FCE" w:rsidRPr="00297180">
        <w:rPr>
          <w:noProof/>
        </w:rPr>
        <w:lastRenderedPageBreak/>
        <w:t>Team, 2021)</w:t>
      </w:r>
      <w:r w:rsidR="00156FCE">
        <w:fldChar w:fldCharType="end"/>
      </w:r>
      <w:r w:rsidR="00156FCE">
        <w:t>.</w:t>
      </w:r>
      <w:r w:rsidR="00427F68">
        <w:t xml:space="preserve"> Trendlines and error ribbons for all plots were drawn using a series of ‘emmean</w:t>
      </w:r>
      <w:r w:rsidR="00556219">
        <w:t>s</w:t>
      </w:r>
      <w:r w:rsidR="00427F68">
        <w:t xml:space="preserve">’ outputs across the range in </w:t>
      </w:r>
      <w:r w:rsidR="00880E65">
        <w:t xml:space="preserve">plotted </w:t>
      </w:r>
      <w:r w:rsidR="00427F68">
        <w:t>x-axis values.</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77777777"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0.656</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732</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8B4902"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8B4902" w:rsidRPr="003F18D0" w:rsidRDefault="008B4902" w:rsidP="008B4902">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8B4902" w:rsidRPr="008B4902" w:rsidRDefault="008B4902" w:rsidP="008B4902">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23EF010" w:rsidR="008B4902" w:rsidRPr="008B4902" w:rsidRDefault="008B4902" w:rsidP="008B4902">
            <w:pPr>
              <w:spacing w:line="276" w:lineRule="auto"/>
              <w:jc w:val="right"/>
              <w:rPr>
                <w:color w:val="000000"/>
              </w:rPr>
            </w:pPr>
            <w:r w:rsidRPr="008B4902">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0B4E463E" w:rsidR="008B4902" w:rsidRPr="008B4902" w:rsidRDefault="008B4902" w:rsidP="008B4902">
            <w:pPr>
              <w:spacing w:line="276" w:lineRule="auto"/>
              <w:jc w:val="right"/>
              <w:rPr>
                <w:color w:val="000000"/>
              </w:rPr>
            </w:pPr>
            <w:r w:rsidRPr="008B49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1BC9B7B0" w:rsidR="008B4902" w:rsidRPr="008B4902" w:rsidRDefault="008B4902" w:rsidP="008B4902">
            <w:pPr>
              <w:spacing w:line="276" w:lineRule="auto"/>
              <w:jc w:val="right"/>
              <w:rPr>
                <w:color w:val="000000"/>
              </w:rPr>
            </w:pPr>
            <w:r w:rsidRPr="008B4902">
              <w:rPr>
                <w:color w:val="000000"/>
              </w:rPr>
              <w:t>-</w:t>
            </w:r>
          </w:p>
        </w:tc>
      </w:tr>
      <w:tr w:rsidR="008B4902"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8B4902" w:rsidRPr="003F18D0" w:rsidRDefault="008B4902" w:rsidP="008B4902">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8B4902" w:rsidRPr="008B4902" w:rsidRDefault="008B4902" w:rsidP="008B4902">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60AD5F19" w:rsidR="008B4902" w:rsidRPr="008B4902" w:rsidRDefault="008B4902" w:rsidP="008B4902">
            <w:pPr>
              <w:spacing w:line="276" w:lineRule="auto"/>
              <w:jc w:val="right"/>
              <w:rPr>
                <w:color w:val="000000"/>
              </w:rPr>
            </w:pPr>
            <w:r w:rsidRPr="008B4902">
              <w:rPr>
                <w:color w:val="000000"/>
              </w:rPr>
              <w:t>9.07E-02</w:t>
            </w:r>
          </w:p>
        </w:tc>
        <w:tc>
          <w:tcPr>
            <w:tcW w:w="1122" w:type="dxa"/>
            <w:tcBorders>
              <w:top w:val="nil"/>
              <w:left w:val="nil"/>
              <w:bottom w:val="nil"/>
              <w:right w:val="nil"/>
            </w:tcBorders>
            <w:shd w:val="clear" w:color="auto" w:fill="auto"/>
            <w:noWrap/>
            <w:vAlign w:val="bottom"/>
            <w:hideMark/>
          </w:tcPr>
          <w:p w14:paraId="6E9B96D3" w14:textId="31D2DE56" w:rsidR="008B4902" w:rsidRPr="008B4902" w:rsidRDefault="008B4902" w:rsidP="008B4902">
            <w:pPr>
              <w:spacing w:line="276" w:lineRule="auto"/>
              <w:jc w:val="right"/>
              <w:rPr>
                <w:color w:val="000000"/>
              </w:rPr>
            </w:pPr>
            <w:r w:rsidRPr="008B4902">
              <w:rPr>
                <w:color w:val="000000"/>
              </w:rPr>
              <w:t>9.357</w:t>
            </w:r>
          </w:p>
        </w:tc>
        <w:tc>
          <w:tcPr>
            <w:tcW w:w="1083" w:type="dxa"/>
            <w:tcBorders>
              <w:top w:val="nil"/>
              <w:left w:val="nil"/>
              <w:bottom w:val="nil"/>
              <w:right w:val="nil"/>
            </w:tcBorders>
            <w:shd w:val="clear" w:color="auto" w:fill="auto"/>
            <w:noWrap/>
            <w:vAlign w:val="bottom"/>
            <w:hideMark/>
          </w:tcPr>
          <w:p w14:paraId="61F61403" w14:textId="3033993D" w:rsidR="008B4902" w:rsidRPr="008B4902" w:rsidRDefault="008B4902" w:rsidP="008B4902">
            <w:pPr>
              <w:spacing w:line="276" w:lineRule="auto"/>
              <w:jc w:val="right"/>
              <w:rPr>
                <w:b/>
                <w:bCs/>
                <w:color w:val="000000"/>
              </w:rPr>
            </w:pPr>
            <w:r w:rsidRPr="008B4902">
              <w:rPr>
                <w:b/>
                <w:bCs/>
                <w:color w:val="000000"/>
              </w:rPr>
              <w:t>0.002</w:t>
            </w:r>
          </w:p>
        </w:tc>
      </w:tr>
      <w:tr w:rsidR="008B4902"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8B4902" w:rsidRPr="003F18D0" w:rsidRDefault="008B4902" w:rsidP="008B4902">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8B4902" w:rsidRPr="008B4902" w:rsidRDefault="008B4902" w:rsidP="008B4902">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76E164C9" w:rsidR="008B4902" w:rsidRPr="008B4902" w:rsidRDefault="008B4902" w:rsidP="008B4902">
            <w:pPr>
              <w:spacing w:line="276" w:lineRule="auto"/>
              <w:jc w:val="right"/>
              <w:rPr>
                <w:color w:val="000000"/>
              </w:rPr>
            </w:pPr>
            <w:r w:rsidRPr="008B4902">
              <w:rPr>
                <w:color w:val="000000"/>
              </w:rPr>
              <w:t>-1.86E-02</w:t>
            </w:r>
          </w:p>
        </w:tc>
        <w:tc>
          <w:tcPr>
            <w:tcW w:w="1122" w:type="dxa"/>
            <w:tcBorders>
              <w:top w:val="nil"/>
              <w:left w:val="nil"/>
              <w:bottom w:val="nil"/>
              <w:right w:val="nil"/>
            </w:tcBorders>
            <w:shd w:val="clear" w:color="auto" w:fill="auto"/>
            <w:noWrap/>
            <w:vAlign w:val="bottom"/>
            <w:hideMark/>
          </w:tcPr>
          <w:p w14:paraId="2AC0601B" w14:textId="3A4A81B3" w:rsidR="008B4902" w:rsidRPr="008B4902" w:rsidRDefault="008B4902" w:rsidP="008B4902">
            <w:pPr>
              <w:spacing w:line="276" w:lineRule="auto"/>
              <w:jc w:val="right"/>
              <w:rPr>
                <w:color w:val="000000"/>
              </w:rPr>
            </w:pPr>
            <w:r w:rsidRPr="008B4902">
              <w:rPr>
                <w:color w:val="000000"/>
              </w:rPr>
              <w:t>18.447</w:t>
            </w:r>
          </w:p>
        </w:tc>
        <w:tc>
          <w:tcPr>
            <w:tcW w:w="1083" w:type="dxa"/>
            <w:tcBorders>
              <w:top w:val="nil"/>
              <w:left w:val="nil"/>
              <w:bottom w:val="nil"/>
              <w:right w:val="nil"/>
            </w:tcBorders>
            <w:shd w:val="clear" w:color="auto" w:fill="auto"/>
            <w:noWrap/>
            <w:vAlign w:val="bottom"/>
            <w:hideMark/>
          </w:tcPr>
          <w:p w14:paraId="3133C413" w14:textId="5E831659" w:rsidR="008B4902" w:rsidRPr="008B4902" w:rsidRDefault="008B4902" w:rsidP="008B4902">
            <w:pPr>
              <w:spacing w:line="276" w:lineRule="auto"/>
              <w:jc w:val="right"/>
              <w:rPr>
                <w:b/>
                <w:bCs/>
                <w:color w:val="000000"/>
              </w:rPr>
            </w:pPr>
            <w:r w:rsidRPr="008B4902">
              <w:rPr>
                <w:b/>
                <w:bCs/>
                <w:color w:val="000000"/>
              </w:rPr>
              <w:t>&lt;0.001</w:t>
            </w:r>
          </w:p>
        </w:tc>
      </w:tr>
      <w:tr w:rsidR="008B4902"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8B4902" w:rsidRPr="003F18D0" w:rsidRDefault="008B4902" w:rsidP="008B4902">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24880015"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bottom w:val="nil"/>
              <w:right w:val="nil"/>
            </w:tcBorders>
            <w:shd w:val="clear" w:color="auto" w:fill="auto"/>
            <w:noWrap/>
            <w:vAlign w:val="bottom"/>
            <w:hideMark/>
          </w:tcPr>
          <w:p w14:paraId="7BE05AA5" w14:textId="6670D1B0" w:rsidR="008B4902" w:rsidRPr="008B4902" w:rsidRDefault="008B4902" w:rsidP="008B4902">
            <w:pPr>
              <w:spacing w:line="276" w:lineRule="auto"/>
              <w:jc w:val="right"/>
              <w:rPr>
                <w:color w:val="000000"/>
              </w:rPr>
            </w:pPr>
            <w:r w:rsidRPr="008B4902">
              <w:rPr>
                <w:color w:val="000000"/>
              </w:rPr>
              <w:t>65.708</w:t>
            </w:r>
          </w:p>
        </w:tc>
        <w:tc>
          <w:tcPr>
            <w:tcW w:w="1083" w:type="dxa"/>
            <w:tcBorders>
              <w:top w:val="nil"/>
              <w:left w:val="nil"/>
              <w:bottom w:val="nil"/>
              <w:right w:val="nil"/>
            </w:tcBorders>
            <w:shd w:val="clear" w:color="auto" w:fill="auto"/>
            <w:noWrap/>
            <w:vAlign w:val="bottom"/>
            <w:hideMark/>
          </w:tcPr>
          <w:p w14:paraId="69027236" w14:textId="73BB86B6" w:rsidR="008B4902" w:rsidRPr="008B4902" w:rsidRDefault="008B4902" w:rsidP="008B4902">
            <w:pPr>
              <w:spacing w:line="276" w:lineRule="auto"/>
              <w:jc w:val="right"/>
              <w:rPr>
                <w:b/>
                <w:bCs/>
                <w:color w:val="000000"/>
              </w:rPr>
            </w:pPr>
            <w:r w:rsidRPr="008B4902">
              <w:rPr>
                <w:b/>
                <w:bCs/>
                <w:color w:val="000000"/>
              </w:rPr>
              <w:t>&lt;0.001</w:t>
            </w:r>
          </w:p>
        </w:tc>
      </w:tr>
      <w:tr w:rsidR="008B4902"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8B4902" w:rsidRPr="003F18D0" w:rsidRDefault="008B4902" w:rsidP="008B4902">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8B4902" w:rsidRPr="008B4902" w:rsidRDefault="008B4902" w:rsidP="008B4902">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75F49BF7" w:rsidR="008B4902" w:rsidRPr="008B4902" w:rsidRDefault="008B4902" w:rsidP="008B4902">
            <w:pPr>
              <w:spacing w:line="276" w:lineRule="auto"/>
              <w:jc w:val="right"/>
              <w:rPr>
                <w:color w:val="000000"/>
              </w:rPr>
            </w:pPr>
            <w:r w:rsidRPr="008B4902">
              <w:rPr>
                <w:color w:val="000000"/>
              </w:rPr>
              <w:t>5.76E-03</w:t>
            </w:r>
          </w:p>
        </w:tc>
        <w:tc>
          <w:tcPr>
            <w:tcW w:w="1122" w:type="dxa"/>
            <w:tcBorders>
              <w:top w:val="nil"/>
              <w:left w:val="nil"/>
              <w:bottom w:val="nil"/>
              <w:right w:val="nil"/>
            </w:tcBorders>
            <w:shd w:val="clear" w:color="auto" w:fill="auto"/>
            <w:noWrap/>
            <w:vAlign w:val="bottom"/>
            <w:hideMark/>
          </w:tcPr>
          <w:p w14:paraId="2A866AAF" w14:textId="3D67D951" w:rsidR="008B4902" w:rsidRPr="008B4902" w:rsidRDefault="008B4902" w:rsidP="008B4902">
            <w:pPr>
              <w:spacing w:line="276" w:lineRule="auto"/>
              <w:jc w:val="right"/>
              <w:rPr>
                <w:color w:val="000000"/>
              </w:rPr>
            </w:pPr>
            <w:r w:rsidRPr="008B4902">
              <w:rPr>
                <w:color w:val="000000"/>
              </w:rPr>
              <w:t>0.195</w:t>
            </w:r>
          </w:p>
        </w:tc>
        <w:tc>
          <w:tcPr>
            <w:tcW w:w="1083" w:type="dxa"/>
            <w:tcBorders>
              <w:top w:val="nil"/>
              <w:left w:val="nil"/>
              <w:bottom w:val="nil"/>
              <w:right w:val="nil"/>
            </w:tcBorders>
            <w:shd w:val="clear" w:color="auto" w:fill="auto"/>
            <w:noWrap/>
            <w:vAlign w:val="bottom"/>
            <w:hideMark/>
          </w:tcPr>
          <w:p w14:paraId="01B77473" w14:textId="73689600" w:rsidR="008B4902" w:rsidRPr="008B4902" w:rsidRDefault="008B4902" w:rsidP="008B4902">
            <w:pPr>
              <w:spacing w:line="276" w:lineRule="auto"/>
              <w:jc w:val="right"/>
              <w:rPr>
                <w:color w:val="000000"/>
              </w:rPr>
            </w:pPr>
            <w:r w:rsidRPr="008B4902">
              <w:rPr>
                <w:color w:val="000000"/>
              </w:rPr>
              <w:t>0.659</w:t>
            </w:r>
          </w:p>
        </w:tc>
      </w:tr>
      <w:tr w:rsidR="008B4902"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8B4902" w:rsidRPr="003F18D0" w:rsidRDefault="008B4902" w:rsidP="008B4902">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1BD0988E"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bottom w:val="nil"/>
              <w:right w:val="nil"/>
            </w:tcBorders>
            <w:shd w:val="clear" w:color="auto" w:fill="auto"/>
            <w:noWrap/>
            <w:vAlign w:val="bottom"/>
            <w:hideMark/>
          </w:tcPr>
          <w:p w14:paraId="0CC51DBE" w14:textId="4465F36B" w:rsidR="008B4902" w:rsidRPr="008B4902" w:rsidRDefault="008B4902" w:rsidP="008B4902">
            <w:pPr>
              <w:spacing w:line="276" w:lineRule="auto"/>
              <w:jc w:val="right"/>
              <w:rPr>
                <w:color w:val="000000"/>
              </w:rPr>
            </w:pPr>
            <w:r w:rsidRPr="008B4902">
              <w:rPr>
                <w:color w:val="000000"/>
              </w:rPr>
              <w:t>39.154</w:t>
            </w:r>
          </w:p>
        </w:tc>
        <w:tc>
          <w:tcPr>
            <w:tcW w:w="1083" w:type="dxa"/>
            <w:tcBorders>
              <w:top w:val="nil"/>
              <w:left w:val="nil"/>
              <w:bottom w:val="nil"/>
              <w:right w:val="nil"/>
            </w:tcBorders>
            <w:shd w:val="clear" w:color="auto" w:fill="auto"/>
            <w:noWrap/>
            <w:vAlign w:val="bottom"/>
            <w:hideMark/>
          </w:tcPr>
          <w:p w14:paraId="0112A9E4" w14:textId="04E40E70" w:rsidR="008B4902" w:rsidRPr="008B4902" w:rsidRDefault="008B4902" w:rsidP="008B4902">
            <w:pPr>
              <w:spacing w:line="276" w:lineRule="auto"/>
              <w:jc w:val="right"/>
              <w:rPr>
                <w:b/>
                <w:bCs/>
                <w:i/>
                <w:iCs/>
                <w:color w:val="000000"/>
              </w:rPr>
            </w:pPr>
            <w:r w:rsidRPr="008B4902">
              <w:rPr>
                <w:b/>
                <w:bCs/>
                <w:color w:val="000000"/>
              </w:rPr>
              <w:t>&lt;0.001</w:t>
            </w:r>
          </w:p>
        </w:tc>
      </w:tr>
      <w:tr w:rsidR="008B4902"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8B4902" w:rsidRPr="003F18D0" w:rsidRDefault="008B4902" w:rsidP="008B4902">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22073D44"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right w:val="nil"/>
            </w:tcBorders>
            <w:shd w:val="clear" w:color="auto" w:fill="auto"/>
            <w:noWrap/>
            <w:vAlign w:val="bottom"/>
            <w:hideMark/>
          </w:tcPr>
          <w:p w14:paraId="0822C348" w14:textId="6AC39194" w:rsidR="008B4902" w:rsidRPr="008B4902" w:rsidRDefault="008B4902" w:rsidP="008B4902">
            <w:pPr>
              <w:spacing w:line="276" w:lineRule="auto"/>
              <w:jc w:val="right"/>
              <w:rPr>
                <w:color w:val="000000"/>
              </w:rPr>
            </w:pPr>
            <w:r w:rsidRPr="008B4902">
              <w:rPr>
                <w:color w:val="000000"/>
              </w:rPr>
              <w:t>3.59</w:t>
            </w:r>
          </w:p>
        </w:tc>
        <w:tc>
          <w:tcPr>
            <w:tcW w:w="1083" w:type="dxa"/>
            <w:tcBorders>
              <w:top w:val="nil"/>
              <w:left w:val="nil"/>
              <w:right w:val="nil"/>
            </w:tcBorders>
            <w:shd w:val="clear" w:color="auto" w:fill="auto"/>
            <w:noWrap/>
            <w:vAlign w:val="bottom"/>
            <w:hideMark/>
          </w:tcPr>
          <w:p w14:paraId="38AA58D4" w14:textId="13301A0E" w:rsidR="008B4902" w:rsidRPr="008B4902" w:rsidRDefault="008B4902" w:rsidP="008B4902">
            <w:pPr>
              <w:spacing w:line="276" w:lineRule="auto"/>
              <w:jc w:val="right"/>
              <w:rPr>
                <w:i/>
                <w:iCs/>
                <w:color w:val="000000"/>
              </w:rPr>
            </w:pPr>
            <w:r w:rsidRPr="008B4902">
              <w:rPr>
                <w:color w:val="000000"/>
              </w:rPr>
              <w:t>0.166</w:t>
            </w:r>
          </w:p>
        </w:tc>
      </w:tr>
      <w:tr w:rsidR="008B4902"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8B4902" w:rsidRPr="003F18D0" w:rsidRDefault="008B4902" w:rsidP="008B4902">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68248B0"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0EDC2F7" w:rsidR="008B4902" w:rsidRPr="008B4902" w:rsidRDefault="008B4902" w:rsidP="008B4902">
            <w:pPr>
              <w:spacing w:line="276" w:lineRule="auto"/>
              <w:jc w:val="right"/>
              <w:rPr>
                <w:color w:val="000000"/>
              </w:rPr>
            </w:pPr>
            <w:r w:rsidRPr="008B4902">
              <w:rPr>
                <w:color w:val="000000"/>
              </w:rPr>
              <w:t>0.355</w:t>
            </w:r>
          </w:p>
        </w:tc>
        <w:tc>
          <w:tcPr>
            <w:tcW w:w="1083" w:type="dxa"/>
            <w:tcBorders>
              <w:top w:val="nil"/>
              <w:left w:val="nil"/>
              <w:bottom w:val="single" w:sz="4" w:space="0" w:color="auto"/>
              <w:right w:val="nil"/>
            </w:tcBorders>
            <w:shd w:val="clear" w:color="auto" w:fill="auto"/>
            <w:noWrap/>
            <w:vAlign w:val="bottom"/>
            <w:hideMark/>
          </w:tcPr>
          <w:p w14:paraId="1CABBD5E" w14:textId="7E974B86" w:rsidR="008B4902" w:rsidRPr="008B4902" w:rsidRDefault="008B4902" w:rsidP="008B4902">
            <w:pPr>
              <w:spacing w:line="276" w:lineRule="auto"/>
              <w:jc w:val="right"/>
              <w:rPr>
                <w:color w:val="000000"/>
              </w:rPr>
            </w:pPr>
            <w:r w:rsidRPr="008B4902">
              <w:rPr>
                <w:color w:val="000000"/>
              </w:rPr>
              <w:t>0.838</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280E9D5" w:rsidR="002D386D" w:rsidRDefault="003B04F8" w:rsidP="000E5BEF">
      <w:pPr>
        <w:spacing w:line="480" w:lineRule="auto"/>
        <w:rPr>
          <w:b/>
          <w:bCs/>
          <w:color w:val="000000" w:themeColor="text1"/>
        </w:rPr>
      </w:pPr>
      <w:r>
        <w:rPr>
          <w:b/>
          <w:bCs/>
          <w:noProof/>
          <w:color w:val="000000" w:themeColor="text1"/>
        </w:rPr>
        <w:drawing>
          <wp:inline distT="0" distB="0" distL="0" distR="0" wp14:anchorId="66975978" wp14:editId="6B5B4CBE">
            <wp:extent cx="5943600" cy="5312410"/>
            <wp:effectExtent l="0" t="0" r="0" b="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2"/>
                    <a:stretch>
                      <a:fillRect/>
                    </a:stretch>
                  </pic:blipFill>
                  <pic:spPr>
                    <a:xfrm>
                      <a:off x="0" y="0"/>
                      <a:ext cx="5943600" cy="5312410"/>
                    </a:xfrm>
                    <a:prstGeom prst="rect">
                      <a:avLst/>
                    </a:prstGeom>
                  </pic:spPr>
                </pic:pic>
              </a:graphicData>
            </a:graphic>
          </wp:inline>
        </w:drawing>
      </w:r>
    </w:p>
    <w:p w14:paraId="13EC89D7" w14:textId="77777777"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w:t>
      </w:r>
      <w:r w:rsidR="007E3368">
        <w:rPr>
          <w:color w:val="000000" w:themeColor="text1"/>
        </w:rPr>
        <w:t>s</w:t>
      </w:r>
      <w:r w:rsidR="00341F1C">
        <w:rPr>
          <w:color w:val="000000" w:themeColor="text1"/>
        </w:rPr>
        <w:t xml:space="preserv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fixed effect on the x-axis and the response variable on the y-axis, where solid trendlines indicate slopes that are different from zero (p&lt;0.05) and dashed trendlines indicate </w:t>
      </w:r>
      <w:r w:rsidR="007E3368">
        <w:rPr>
          <w:color w:val="000000" w:themeColor="text1"/>
        </w:rPr>
        <w:lastRenderedPageBreak/>
        <w:t xml:space="preserve">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F3A71F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24FC0670"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p=0.029).</w:t>
      </w:r>
    </w:p>
    <w:p w14:paraId="5AFE838E" w14:textId="00916C0A"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p=0.388;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B3A804E"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p=0.881)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7777777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p=0.644).</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71657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71657E" w:rsidRPr="00C93F1B" w:rsidRDefault="0071657E" w:rsidP="0071657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71657E" w:rsidRPr="00C93F1B" w:rsidRDefault="0071657E" w:rsidP="0071657E">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3E2D54DF" w:rsidR="0071657E" w:rsidRPr="00500C38" w:rsidRDefault="0071657E" w:rsidP="0071657E">
            <w:pPr>
              <w:jc w:val="right"/>
              <w:rPr>
                <w:color w:val="000000"/>
              </w:rPr>
            </w:pPr>
            <w:r w:rsidRPr="0071657E">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4A92E8B1" w:rsidR="0071657E" w:rsidRPr="00500C38" w:rsidRDefault="0071657E" w:rsidP="0071657E">
            <w:pPr>
              <w:jc w:val="right"/>
              <w:rPr>
                <w:color w:val="000000"/>
              </w:rPr>
            </w:pPr>
            <w:r w:rsidRPr="0071657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9CA8F8F" w:rsidR="0071657E" w:rsidRPr="00500C38" w:rsidRDefault="0071657E" w:rsidP="0071657E">
            <w:pPr>
              <w:jc w:val="right"/>
              <w:rPr>
                <w:color w:val="000000"/>
              </w:rPr>
            </w:pPr>
            <w:r w:rsidRPr="0071657E">
              <w:rPr>
                <w:color w:val="000000"/>
              </w:rPr>
              <w:t>-</w:t>
            </w:r>
          </w:p>
        </w:tc>
      </w:tr>
      <w:tr w:rsidR="0071657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71657E" w:rsidRPr="006028A3" w:rsidRDefault="006028A3" w:rsidP="0071657E">
            <w:pPr>
              <w:rPr>
                <w:color w:val="000000"/>
              </w:rPr>
            </w:pPr>
            <w:r w:rsidRPr="006028A3">
              <w:rPr>
                <w:color w:val="000000"/>
              </w:rPr>
              <w:t>Vapor pressure deficit (</w:t>
            </w:r>
            <w:r w:rsidR="0071657E"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38E25DC5" w:rsidR="0071657E" w:rsidRPr="00500C38" w:rsidRDefault="0071657E" w:rsidP="0071657E">
            <w:pPr>
              <w:jc w:val="right"/>
              <w:rPr>
                <w:color w:val="000000"/>
              </w:rPr>
            </w:pPr>
            <w:r w:rsidRPr="0071657E">
              <w:rPr>
                <w:color w:val="000000"/>
              </w:rPr>
              <w:t>-1.39E-01</w:t>
            </w:r>
          </w:p>
        </w:tc>
        <w:tc>
          <w:tcPr>
            <w:tcW w:w="1116" w:type="dxa"/>
            <w:tcBorders>
              <w:top w:val="nil"/>
              <w:left w:val="nil"/>
              <w:bottom w:val="nil"/>
              <w:right w:val="nil"/>
            </w:tcBorders>
            <w:shd w:val="clear" w:color="auto" w:fill="auto"/>
            <w:noWrap/>
            <w:vAlign w:val="bottom"/>
            <w:hideMark/>
          </w:tcPr>
          <w:p w14:paraId="039A2919" w14:textId="6B24FBCF" w:rsidR="0071657E" w:rsidRPr="00500C38" w:rsidRDefault="0071657E" w:rsidP="0071657E">
            <w:pPr>
              <w:jc w:val="right"/>
              <w:rPr>
                <w:color w:val="000000"/>
              </w:rPr>
            </w:pPr>
            <w:r w:rsidRPr="0071657E">
              <w:rPr>
                <w:color w:val="000000"/>
              </w:rPr>
              <w:t>11.459</w:t>
            </w:r>
          </w:p>
        </w:tc>
        <w:tc>
          <w:tcPr>
            <w:tcW w:w="1072" w:type="dxa"/>
            <w:tcBorders>
              <w:top w:val="nil"/>
              <w:left w:val="nil"/>
              <w:bottom w:val="nil"/>
              <w:right w:val="nil"/>
            </w:tcBorders>
            <w:shd w:val="clear" w:color="auto" w:fill="auto"/>
            <w:noWrap/>
            <w:vAlign w:val="bottom"/>
            <w:hideMark/>
          </w:tcPr>
          <w:p w14:paraId="4C27584E" w14:textId="343BD03C" w:rsidR="0071657E" w:rsidRPr="006028A3" w:rsidRDefault="0071657E" w:rsidP="0071657E">
            <w:pPr>
              <w:jc w:val="right"/>
              <w:rPr>
                <w:b/>
                <w:bCs/>
                <w:color w:val="000000"/>
              </w:rPr>
            </w:pPr>
            <w:r w:rsidRPr="006028A3">
              <w:rPr>
                <w:b/>
                <w:bCs/>
                <w:color w:val="000000"/>
              </w:rPr>
              <w:t>&lt;0.001</w:t>
            </w:r>
          </w:p>
        </w:tc>
      </w:tr>
      <w:tr w:rsidR="0071657E"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71657E" w:rsidRPr="00C93F1B" w:rsidRDefault="0071657E" w:rsidP="0071657E">
            <w:pPr>
              <w:rPr>
                <w:color w:val="000000"/>
              </w:rPr>
            </w:pPr>
            <w:r w:rsidRPr="00C93F1B">
              <w:rPr>
                <w:color w:val="000000"/>
              </w:rPr>
              <w:t>Temperature (</w:t>
            </w:r>
            <w:r w:rsidRPr="006028A3">
              <w:rPr>
                <w:i/>
                <w:iCs/>
                <w:color w:val="000000"/>
              </w:rPr>
              <w:t>T</w:t>
            </w:r>
            <w:r w:rsidR="006028A3">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18F373ED" w:rsidR="0071657E" w:rsidRPr="00500C38" w:rsidRDefault="0071657E" w:rsidP="0071657E">
            <w:pPr>
              <w:jc w:val="right"/>
              <w:rPr>
                <w:color w:val="000000"/>
              </w:rPr>
            </w:pPr>
            <w:r w:rsidRPr="0071657E">
              <w:rPr>
                <w:color w:val="000000"/>
              </w:rPr>
              <w:t>2.50E-02</w:t>
            </w:r>
          </w:p>
        </w:tc>
        <w:tc>
          <w:tcPr>
            <w:tcW w:w="1116" w:type="dxa"/>
            <w:tcBorders>
              <w:top w:val="nil"/>
              <w:left w:val="nil"/>
              <w:bottom w:val="nil"/>
              <w:right w:val="nil"/>
            </w:tcBorders>
            <w:shd w:val="clear" w:color="auto" w:fill="auto"/>
            <w:noWrap/>
            <w:vAlign w:val="bottom"/>
            <w:hideMark/>
          </w:tcPr>
          <w:p w14:paraId="3A017756" w14:textId="4302A8E7" w:rsidR="0071657E" w:rsidRPr="00500C38" w:rsidRDefault="0071657E" w:rsidP="0071657E">
            <w:pPr>
              <w:jc w:val="right"/>
              <w:rPr>
                <w:color w:val="000000"/>
              </w:rPr>
            </w:pPr>
            <w:r w:rsidRPr="0071657E">
              <w:rPr>
                <w:color w:val="000000"/>
              </w:rPr>
              <w:t>2.648</w:t>
            </w:r>
          </w:p>
        </w:tc>
        <w:tc>
          <w:tcPr>
            <w:tcW w:w="1072" w:type="dxa"/>
            <w:tcBorders>
              <w:top w:val="nil"/>
              <w:left w:val="nil"/>
              <w:bottom w:val="nil"/>
              <w:right w:val="nil"/>
            </w:tcBorders>
            <w:shd w:val="clear" w:color="auto" w:fill="auto"/>
            <w:noWrap/>
            <w:vAlign w:val="bottom"/>
            <w:hideMark/>
          </w:tcPr>
          <w:p w14:paraId="654BFA41" w14:textId="73103D0F" w:rsidR="0071657E" w:rsidRPr="00500C38" w:rsidRDefault="0071657E" w:rsidP="0071657E">
            <w:pPr>
              <w:jc w:val="right"/>
              <w:rPr>
                <w:color w:val="000000"/>
              </w:rPr>
            </w:pPr>
            <w:r w:rsidRPr="0071657E">
              <w:rPr>
                <w:color w:val="000000"/>
              </w:rPr>
              <w:t>0.104</w:t>
            </w:r>
          </w:p>
        </w:tc>
      </w:tr>
      <w:tr w:rsidR="0071657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71657E" w:rsidRPr="006028A3" w:rsidRDefault="0071657E" w:rsidP="0071657E">
            <w:pPr>
              <w:rPr>
                <w:color w:val="000000"/>
              </w:rPr>
            </w:pPr>
            <w:r w:rsidRPr="00C93F1B">
              <w:rPr>
                <w:color w:val="000000"/>
              </w:rPr>
              <w:t>Soil moisture</w:t>
            </w:r>
            <w:r w:rsidR="006028A3">
              <w:rPr>
                <w:color w:val="000000"/>
              </w:rPr>
              <w:t xml:space="preserve"> (</w:t>
            </w:r>
            <w:r w:rsidR="006028A3" w:rsidRPr="006028A3">
              <w:rPr>
                <w:i/>
                <w:iCs/>
                <w:color w:val="000000"/>
              </w:rPr>
              <w:t>SM</w:t>
            </w:r>
            <w:r w:rsidR="006028A3">
              <w:rPr>
                <w:color w:val="000000"/>
                <w:vertAlign w:val="subscript"/>
              </w:rPr>
              <w:t>3</w:t>
            </w:r>
            <w:r w:rsidR="006028A3">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054D8034" w:rsidR="0071657E" w:rsidRPr="00500C38" w:rsidRDefault="0071657E" w:rsidP="0071657E">
            <w:pPr>
              <w:jc w:val="right"/>
              <w:rPr>
                <w:color w:val="000000"/>
              </w:rPr>
            </w:pPr>
            <w:r w:rsidRPr="0071657E">
              <w:rPr>
                <w:color w:val="000000"/>
              </w:rPr>
              <w:t>-2.19E-02</w:t>
            </w:r>
          </w:p>
        </w:tc>
        <w:tc>
          <w:tcPr>
            <w:tcW w:w="1116" w:type="dxa"/>
            <w:tcBorders>
              <w:top w:val="nil"/>
              <w:left w:val="nil"/>
              <w:bottom w:val="nil"/>
              <w:right w:val="nil"/>
            </w:tcBorders>
            <w:shd w:val="clear" w:color="auto" w:fill="auto"/>
            <w:noWrap/>
            <w:vAlign w:val="bottom"/>
            <w:hideMark/>
          </w:tcPr>
          <w:p w14:paraId="2432BCD8" w14:textId="5D9D0DB1" w:rsidR="0071657E" w:rsidRPr="00500C38" w:rsidRDefault="0071657E" w:rsidP="0071657E">
            <w:pPr>
              <w:jc w:val="right"/>
              <w:rPr>
                <w:color w:val="000000"/>
              </w:rPr>
            </w:pPr>
            <w:r w:rsidRPr="0071657E">
              <w:rPr>
                <w:color w:val="000000"/>
              </w:rPr>
              <w:t>14.774</w:t>
            </w:r>
          </w:p>
        </w:tc>
        <w:tc>
          <w:tcPr>
            <w:tcW w:w="1072" w:type="dxa"/>
            <w:tcBorders>
              <w:top w:val="nil"/>
              <w:left w:val="nil"/>
              <w:bottom w:val="nil"/>
              <w:right w:val="nil"/>
            </w:tcBorders>
            <w:shd w:val="clear" w:color="auto" w:fill="auto"/>
            <w:noWrap/>
            <w:vAlign w:val="bottom"/>
            <w:hideMark/>
          </w:tcPr>
          <w:p w14:paraId="49836D74" w14:textId="75D8F3A3" w:rsidR="0071657E" w:rsidRPr="006028A3" w:rsidRDefault="0071657E" w:rsidP="0071657E">
            <w:pPr>
              <w:jc w:val="right"/>
              <w:rPr>
                <w:b/>
                <w:bCs/>
                <w:color w:val="000000"/>
              </w:rPr>
            </w:pPr>
            <w:r w:rsidRPr="006028A3">
              <w:rPr>
                <w:b/>
                <w:bCs/>
                <w:color w:val="000000"/>
              </w:rPr>
              <w:t>&lt;0.001</w:t>
            </w:r>
          </w:p>
        </w:tc>
      </w:tr>
      <w:tr w:rsidR="0071657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71657E" w:rsidRPr="00C93F1B" w:rsidRDefault="0071657E" w:rsidP="0071657E">
            <w:pPr>
              <w:rPr>
                <w:color w:val="000000"/>
              </w:rPr>
            </w:pPr>
            <w:r w:rsidRPr="00C93F1B">
              <w:rPr>
                <w:color w:val="000000"/>
              </w:rPr>
              <w:t xml:space="preserve">Soil </w:t>
            </w:r>
            <w:r w:rsidR="006028A3">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18FD7423" w:rsidR="0071657E" w:rsidRPr="00500C38" w:rsidRDefault="0071657E" w:rsidP="0071657E">
            <w:pPr>
              <w:jc w:val="right"/>
              <w:rPr>
                <w:color w:val="000000"/>
              </w:rPr>
            </w:pPr>
            <w:r w:rsidRPr="0071657E">
              <w:rPr>
                <w:color w:val="000000"/>
              </w:rPr>
              <w:t>-1.08E-03</w:t>
            </w:r>
          </w:p>
        </w:tc>
        <w:tc>
          <w:tcPr>
            <w:tcW w:w="1116" w:type="dxa"/>
            <w:tcBorders>
              <w:top w:val="nil"/>
              <w:left w:val="nil"/>
              <w:bottom w:val="nil"/>
              <w:right w:val="nil"/>
            </w:tcBorders>
            <w:shd w:val="clear" w:color="auto" w:fill="auto"/>
            <w:noWrap/>
            <w:vAlign w:val="bottom"/>
            <w:hideMark/>
          </w:tcPr>
          <w:p w14:paraId="2B2CD9C6" w14:textId="6850B79F" w:rsidR="0071657E" w:rsidRPr="00500C38" w:rsidRDefault="0071657E" w:rsidP="0071657E">
            <w:pPr>
              <w:jc w:val="right"/>
              <w:rPr>
                <w:color w:val="000000"/>
              </w:rPr>
            </w:pPr>
            <w:r w:rsidRPr="0071657E">
              <w:rPr>
                <w:color w:val="000000"/>
              </w:rPr>
              <w:t>0.311</w:t>
            </w:r>
          </w:p>
        </w:tc>
        <w:tc>
          <w:tcPr>
            <w:tcW w:w="1072" w:type="dxa"/>
            <w:tcBorders>
              <w:top w:val="nil"/>
              <w:left w:val="nil"/>
              <w:bottom w:val="nil"/>
              <w:right w:val="nil"/>
            </w:tcBorders>
            <w:shd w:val="clear" w:color="auto" w:fill="auto"/>
            <w:noWrap/>
            <w:vAlign w:val="bottom"/>
            <w:hideMark/>
          </w:tcPr>
          <w:p w14:paraId="72AB3A3F" w14:textId="7203DD94" w:rsidR="0071657E" w:rsidRPr="00500C38" w:rsidRDefault="0071657E" w:rsidP="0071657E">
            <w:pPr>
              <w:jc w:val="right"/>
              <w:rPr>
                <w:color w:val="000000"/>
              </w:rPr>
            </w:pPr>
            <w:r w:rsidRPr="0071657E">
              <w:rPr>
                <w:color w:val="000000"/>
              </w:rPr>
              <w:t>0.577</w:t>
            </w:r>
          </w:p>
        </w:tc>
      </w:tr>
      <w:tr w:rsidR="0071657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71657E" w:rsidRPr="00C93F1B" w:rsidRDefault="0071657E" w:rsidP="0071657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6473166B"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49A62CCD" w14:textId="0041FB79" w:rsidR="0071657E" w:rsidRPr="00500C38" w:rsidRDefault="0071657E" w:rsidP="0071657E">
            <w:pPr>
              <w:jc w:val="right"/>
              <w:rPr>
                <w:color w:val="000000"/>
              </w:rPr>
            </w:pPr>
            <w:r w:rsidRPr="0071657E">
              <w:rPr>
                <w:color w:val="000000"/>
              </w:rPr>
              <w:t>86.467</w:t>
            </w:r>
          </w:p>
        </w:tc>
        <w:tc>
          <w:tcPr>
            <w:tcW w:w="1072" w:type="dxa"/>
            <w:tcBorders>
              <w:top w:val="nil"/>
              <w:left w:val="nil"/>
              <w:bottom w:val="nil"/>
              <w:right w:val="nil"/>
            </w:tcBorders>
            <w:shd w:val="clear" w:color="auto" w:fill="auto"/>
            <w:noWrap/>
            <w:vAlign w:val="bottom"/>
            <w:hideMark/>
          </w:tcPr>
          <w:p w14:paraId="07117E5B" w14:textId="34F56B90" w:rsidR="0071657E" w:rsidRPr="006028A3" w:rsidRDefault="0071657E" w:rsidP="0071657E">
            <w:pPr>
              <w:jc w:val="right"/>
              <w:rPr>
                <w:b/>
                <w:bCs/>
                <w:color w:val="000000"/>
              </w:rPr>
            </w:pPr>
            <w:r w:rsidRPr="006028A3">
              <w:rPr>
                <w:b/>
                <w:bCs/>
                <w:color w:val="000000"/>
              </w:rPr>
              <w:t>&lt;0.001</w:t>
            </w:r>
          </w:p>
        </w:tc>
      </w:tr>
      <w:tr w:rsidR="0071657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71657E" w:rsidRPr="00C93F1B" w:rsidRDefault="006028A3" w:rsidP="0071657E">
            <w:pPr>
              <w:rPr>
                <w:color w:val="000000"/>
              </w:rPr>
            </w:pPr>
            <w:r w:rsidRPr="006028A3">
              <w:rPr>
                <w:i/>
                <w:iCs/>
                <w:color w:val="000000"/>
              </w:rPr>
              <w:t>SM</w:t>
            </w:r>
            <w:r>
              <w:rPr>
                <w:color w:val="000000"/>
                <w:vertAlign w:val="subscript"/>
              </w:rPr>
              <w:t>3</w:t>
            </w:r>
            <w:r w:rsidR="0071657E"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1E272BA2" w:rsidR="0071657E" w:rsidRPr="00500C38" w:rsidRDefault="0071657E" w:rsidP="0071657E">
            <w:pPr>
              <w:jc w:val="right"/>
              <w:rPr>
                <w:color w:val="000000"/>
              </w:rPr>
            </w:pPr>
            <w:r w:rsidRPr="0071657E">
              <w:rPr>
                <w:color w:val="000000"/>
              </w:rPr>
              <w:t>1.36E-03</w:t>
            </w:r>
          </w:p>
        </w:tc>
        <w:tc>
          <w:tcPr>
            <w:tcW w:w="1116" w:type="dxa"/>
            <w:tcBorders>
              <w:top w:val="nil"/>
              <w:left w:val="nil"/>
              <w:bottom w:val="nil"/>
              <w:right w:val="nil"/>
            </w:tcBorders>
            <w:shd w:val="clear" w:color="auto" w:fill="auto"/>
            <w:noWrap/>
            <w:vAlign w:val="bottom"/>
            <w:hideMark/>
          </w:tcPr>
          <w:p w14:paraId="1B463235" w14:textId="215D7A9A" w:rsidR="0071657E" w:rsidRPr="00500C38" w:rsidRDefault="0071657E" w:rsidP="0071657E">
            <w:pPr>
              <w:jc w:val="right"/>
              <w:rPr>
                <w:color w:val="000000"/>
              </w:rPr>
            </w:pPr>
            <w:r w:rsidRPr="0071657E">
              <w:rPr>
                <w:color w:val="000000"/>
              </w:rPr>
              <w:t>0.914</w:t>
            </w:r>
          </w:p>
        </w:tc>
        <w:tc>
          <w:tcPr>
            <w:tcW w:w="1072" w:type="dxa"/>
            <w:tcBorders>
              <w:top w:val="nil"/>
              <w:left w:val="nil"/>
              <w:bottom w:val="nil"/>
              <w:right w:val="nil"/>
            </w:tcBorders>
            <w:shd w:val="clear" w:color="auto" w:fill="auto"/>
            <w:noWrap/>
            <w:vAlign w:val="bottom"/>
            <w:hideMark/>
          </w:tcPr>
          <w:p w14:paraId="6F00DF36" w14:textId="06F11E4D" w:rsidR="0071657E" w:rsidRPr="00500C38" w:rsidRDefault="0071657E" w:rsidP="0071657E">
            <w:pPr>
              <w:jc w:val="right"/>
              <w:rPr>
                <w:color w:val="000000"/>
              </w:rPr>
            </w:pPr>
            <w:r w:rsidRPr="0071657E">
              <w:rPr>
                <w:color w:val="000000"/>
              </w:rPr>
              <w:t>0.339</w:t>
            </w:r>
          </w:p>
        </w:tc>
      </w:tr>
      <w:tr w:rsidR="0071657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71657E" w:rsidRPr="00C93F1B" w:rsidRDefault="006028A3" w:rsidP="0071657E">
            <w:pPr>
              <w:rPr>
                <w:color w:val="000000"/>
              </w:rPr>
            </w:pPr>
            <w:r w:rsidRPr="006028A3">
              <w:rPr>
                <w:i/>
                <w:iCs/>
                <w:color w:val="000000"/>
              </w:rPr>
              <w:t>VPD</w:t>
            </w:r>
            <w:r>
              <w:rPr>
                <w:color w:val="000000"/>
                <w:vertAlign w:val="subscript"/>
              </w:rPr>
              <w:t>4</w:t>
            </w:r>
            <w:r w:rsidR="0071657E"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6E61EF7F"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55FF6BBB" w14:textId="0010ACAF" w:rsidR="0071657E" w:rsidRPr="00500C38" w:rsidRDefault="0071657E" w:rsidP="0071657E">
            <w:pPr>
              <w:jc w:val="right"/>
              <w:rPr>
                <w:color w:val="000000"/>
              </w:rPr>
            </w:pPr>
            <w:r w:rsidRPr="0071657E">
              <w:rPr>
                <w:color w:val="000000"/>
              </w:rPr>
              <w:t>17.644</w:t>
            </w:r>
          </w:p>
        </w:tc>
        <w:tc>
          <w:tcPr>
            <w:tcW w:w="1072" w:type="dxa"/>
            <w:tcBorders>
              <w:top w:val="nil"/>
              <w:left w:val="nil"/>
              <w:bottom w:val="nil"/>
              <w:right w:val="nil"/>
            </w:tcBorders>
            <w:shd w:val="clear" w:color="auto" w:fill="auto"/>
            <w:noWrap/>
            <w:vAlign w:val="bottom"/>
            <w:hideMark/>
          </w:tcPr>
          <w:p w14:paraId="42D4CA50" w14:textId="700C428A" w:rsidR="0071657E" w:rsidRPr="006028A3" w:rsidRDefault="0071657E" w:rsidP="0071657E">
            <w:pPr>
              <w:jc w:val="right"/>
              <w:rPr>
                <w:b/>
                <w:bCs/>
                <w:color w:val="000000"/>
              </w:rPr>
            </w:pPr>
            <w:r w:rsidRPr="006028A3">
              <w:rPr>
                <w:b/>
                <w:bCs/>
                <w:color w:val="000000"/>
              </w:rPr>
              <w:t>&lt;0.001</w:t>
            </w:r>
          </w:p>
        </w:tc>
      </w:tr>
      <w:tr w:rsidR="0071657E"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71657E" w:rsidRPr="00C93F1B" w:rsidRDefault="006028A3" w:rsidP="0071657E">
            <w:pPr>
              <w:rPr>
                <w:color w:val="000000"/>
              </w:rPr>
            </w:pPr>
            <w:r w:rsidRPr="006028A3">
              <w:rPr>
                <w:i/>
                <w:iCs/>
                <w:color w:val="000000"/>
              </w:rPr>
              <w:t>T</w:t>
            </w:r>
            <w:r>
              <w:rPr>
                <w:color w:val="000000"/>
                <w:vertAlign w:val="subscript"/>
              </w:rPr>
              <w:t>avg4</w:t>
            </w:r>
            <w:r w:rsidR="0071657E"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411EA0FC"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33EC4EB9" w14:textId="1D572C5F" w:rsidR="0071657E" w:rsidRPr="00500C38" w:rsidRDefault="0071657E" w:rsidP="0071657E">
            <w:pPr>
              <w:jc w:val="right"/>
              <w:rPr>
                <w:color w:val="000000"/>
              </w:rPr>
            </w:pPr>
            <w:r w:rsidRPr="0071657E">
              <w:rPr>
                <w:color w:val="000000"/>
              </w:rPr>
              <w:t>36.531</w:t>
            </w:r>
          </w:p>
        </w:tc>
        <w:tc>
          <w:tcPr>
            <w:tcW w:w="1072" w:type="dxa"/>
            <w:tcBorders>
              <w:top w:val="nil"/>
              <w:left w:val="nil"/>
              <w:bottom w:val="nil"/>
              <w:right w:val="nil"/>
            </w:tcBorders>
            <w:shd w:val="clear" w:color="auto" w:fill="auto"/>
            <w:noWrap/>
            <w:vAlign w:val="bottom"/>
            <w:hideMark/>
          </w:tcPr>
          <w:p w14:paraId="0B94DB1D" w14:textId="2EEF9D3A" w:rsidR="0071657E" w:rsidRPr="006028A3" w:rsidRDefault="0071657E" w:rsidP="0071657E">
            <w:pPr>
              <w:jc w:val="right"/>
              <w:rPr>
                <w:b/>
                <w:bCs/>
                <w:color w:val="000000"/>
              </w:rPr>
            </w:pPr>
            <w:r w:rsidRPr="006028A3">
              <w:rPr>
                <w:b/>
                <w:bCs/>
                <w:color w:val="000000"/>
              </w:rPr>
              <w:t>&lt;0.001</w:t>
            </w:r>
          </w:p>
        </w:tc>
      </w:tr>
      <w:tr w:rsidR="0071657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71657E" w:rsidRPr="00C93F1B" w:rsidRDefault="0071657E" w:rsidP="0071657E">
            <w:pPr>
              <w:rPr>
                <w:color w:val="000000"/>
              </w:rPr>
            </w:pPr>
            <w:r w:rsidRPr="006028A3">
              <w:rPr>
                <w:i/>
                <w:iCs/>
                <w:color w:val="000000"/>
              </w:rPr>
              <w:t>SM</w:t>
            </w:r>
            <w:r w:rsidR="006028A3">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58708DFD"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4DA36EAF" w14:textId="428DF1B4" w:rsidR="0071657E" w:rsidRPr="00500C38" w:rsidRDefault="0071657E" w:rsidP="0071657E">
            <w:pPr>
              <w:jc w:val="right"/>
              <w:rPr>
                <w:color w:val="000000"/>
              </w:rPr>
            </w:pPr>
            <w:r w:rsidRPr="0071657E">
              <w:rPr>
                <w:color w:val="000000"/>
              </w:rPr>
              <w:t>57.028</w:t>
            </w:r>
          </w:p>
        </w:tc>
        <w:tc>
          <w:tcPr>
            <w:tcW w:w="1072" w:type="dxa"/>
            <w:tcBorders>
              <w:top w:val="nil"/>
              <w:left w:val="nil"/>
              <w:bottom w:val="nil"/>
              <w:right w:val="nil"/>
            </w:tcBorders>
            <w:shd w:val="clear" w:color="auto" w:fill="auto"/>
            <w:noWrap/>
            <w:vAlign w:val="bottom"/>
            <w:hideMark/>
          </w:tcPr>
          <w:p w14:paraId="11DA06DE" w14:textId="3ED0F700" w:rsidR="0071657E" w:rsidRPr="006028A3" w:rsidRDefault="0071657E" w:rsidP="0071657E">
            <w:pPr>
              <w:jc w:val="right"/>
              <w:rPr>
                <w:b/>
                <w:bCs/>
                <w:color w:val="000000"/>
              </w:rPr>
            </w:pPr>
            <w:r w:rsidRPr="006028A3">
              <w:rPr>
                <w:b/>
                <w:bCs/>
                <w:color w:val="000000"/>
              </w:rPr>
              <w:t>&lt;0.001</w:t>
            </w:r>
          </w:p>
        </w:tc>
      </w:tr>
      <w:tr w:rsidR="0071657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71657E" w:rsidRPr="00C93F1B" w:rsidRDefault="0071657E" w:rsidP="0071657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71657E" w:rsidRPr="00C93F1B" w:rsidRDefault="0071657E" w:rsidP="0071657E">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6E0CF686" w:rsidR="0071657E" w:rsidRPr="00500C38" w:rsidRDefault="0071657E" w:rsidP="0071657E">
            <w:pPr>
              <w:jc w:val="right"/>
              <w:rPr>
                <w:color w:val="000000"/>
              </w:rPr>
            </w:pPr>
            <w:r w:rsidRPr="0071657E">
              <w:rPr>
                <w:color w:val="000000"/>
              </w:rPr>
              <w:t>-</w:t>
            </w:r>
          </w:p>
        </w:tc>
        <w:tc>
          <w:tcPr>
            <w:tcW w:w="1116" w:type="dxa"/>
            <w:tcBorders>
              <w:top w:val="nil"/>
              <w:left w:val="nil"/>
              <w:right w:val="nil"/>
            </w:tcBorders>
            <w:shd w:val="clear" w:color="auto" w:fill="auto"/>
            <w:noWrap/>
            <w:vAlign w:val="bottom"/>
            <w:hideMark/>
          </w:tcPr>
          <w:p w14:paraId="4805DDDE" w14:textId="6312D88E" w:rsidR="0071657E" w:rsidRPr="00500C38" w:rsidRDefault="0071657E" w:rsidP="0071657E">
            <w:pPr>
              <w:jc w:val="right"/>
              <w:rPr>
                <w:color w:val="000000"/>
              </w:rPr>
            </w:pPr>
            <w:r w:rsidRPr="0071657E">
              <w:rPr>
                <w:color w:val="000000"/>
              </w:rPr>
              <w:t>3.138</w:t>
            </w:r>
          </w:p>
        </w:tc>
        <w:tc>
          <w:tcPr>
            <w:tcW w:w="1072" w:type="dxa"/>
            <w:tcBorders>
              <w:top w:val="nil"/>
              <w:left w:val="nil"/>
              <w:right w:val="nil"/>
            </w:tcBorders>
            <w:shd w:val="clear" w:color="auto" w:fill="auto"/>
            <w:noWrap/>
            <w:vAlign w:val="bottom"/>
            <w:hideMark/>
          </w:tcPr>
          <w:p w14:paraId="241D756D" w14:textId="6339ACEF" w:rsidR="0071657E" w:rsidRPr="00500C38" w:rsidRDefault="0071657E" w:rsidP="0071657E">
            <w:pPr>
              <w:jc w:val="right"/>
              <w:rPr>
                <w:color w:val="000000"/>
              </w:rPr>
            </w:pPr>
            <w:r w:rsidRPr="0071657E">
              <w:rPr>
                <w:color w:val="000000"/>
              </w:rPr>
              <w:t>0.208</w:t>
            </w:r>
          </w:p>
        </w:tc>
      </w:tr>
      <w:tr w:rsidR="0071657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71657E" w:rsidRPr="00C93F1B" w:rsidRDefault="006028A3" w:rsidP="0071657E">
            <w:pPr>
              <w:rPr>
                <w:color w:val="000000"/>
              </w:rPr>
            </w:pPr>
            <w:r w:rsidRPr="006028A3">
              <w:rPr>
                <w:i/>
                <w:iCs/>
                <w:color w:val="000000"/>
              </w:rPr>
              <w:t>SM</w:t>
            </w:r>
            <w:r>
              <w:rPr>
                <w:color w:val="000000"/>
                <w:vertAlign w:val="subscript"/>
              </w:rPr>
              <w:t>3</w:t>
            </w:r>
            <w:r w:rsidR="0071657E"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71657E" w:rsidRPr="00C93F1B" w:rsidRDefault="0071657E" w:rsidP="0071657E">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4631F9C" w:rsidR="0071657E" w:rsidRPr="00500C38" w:rsidRDefault="0071657E" w:rsidP="0071657E">
            <w:pPr>
              <w:jc w:val="right"/>
              <w:rPr>
                <w:color w:val="000000"/>
              </w:rPr>
            </w:pPr>
            <w:r w:rsidRPr="0071657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C89EF13" w:rsidR="0071657E" w:rsidRPr="00500C38" w:rsidRDefault="0071657E" w:rsidP="0071657E">
            <w:pPr>
              <w:jc w:val="right"/>
              <w:rPr>
                <w:color w:val="000000"/>
              </w:rPr>
            </w:pPr>
            <w:r w:rsidRPr="0071657E">
              <w:rPr>
                <w:color w:val="000000"/>
              </w:rPr>
              <w:t>0.639</w:t>
            </w:r>
          </w:p>
        </w:tc>
        <w:tc>
          <w:tcPr>
            <w:tcW w:w="1072" w:type="dxa"/>
            <w:tcBorders>
              <w:top w:val="nil"/>
              <w:left w:val="nil"/>
              <w:bottom w:val="single" w:sz="4" w:space="0" w:color="auto"/>
              <w:right w:val="nil"/>
            </w:tcBorders>
            <w:shd w:val="clear" w:color="auto" w:fill="auto"/>
            <w:noWrap/>
            <w:vAlign w:val="bottom"/>
            <w:hideMark/>
          </w:tcPr>
          <w:p w14:paraId="38BDA523" w14:textId="40931805" w:rsidR="0071657E" w:rsidRPr="00500C38" w:rsidRDefault="0071657E" w:rsidP="0071657E">
            <w:pPr>
              <w:jc w:val="right"/>
              <w:rPr>
                <w:color w:val="000000"/>
              </w:rPr>
            </w:pPr>
            <w:r w:rsidRPr="0071657E">
              <w:rPr>
                <w:color w:val="000000"/>
              </w:rPr>
              <w:t>0.727</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78A2F414" w:rsidR="00BE2AD9" w:rsidRDefault="000C5143" w:rsidP="000E5BEF">
      <w:pPr>
        <w:spacing w:line="480" w:lineRule="auto"/>
        <w:rPr>
          <w:b/>
          <w:bCs/>
          <w:color w:val="000000" w:themeColor="text1"/>
        </w:rPr>
      </w:pPr>
      <w:r>
        <w:rPr>
          <w:b/>
          <w:bCs/>
          <w:noProof/>
          <w:color w:val="000000" w:themeColor="text1"/>
        </w:rPr>
        <w:drawing>
          <wp:inline distT="0" distB="0" distL="0" distR="0" wp14:anchorId="1E7AA39F" wp14:editId="1BFFD82C">
            <wp:extent cx="5244482" cy="7082852"/>
            <wp:effectExtent l="0" t="0" r="635"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3"/>
                    <a:stretch>
                      <a:fillRect/>
                    </a:stretch>
                  </pic:blipFill>
                  <pic:spPr>
                    <a:xfrm>
                      <a:off x="0" y="0"/>
                      <a:ext cx="5248842" cy="7088740"/>
                    </a:xfrm>
                    <a:prstGeom prst="rect">
                      <a:avLst/>
                    </a:prstGeom>
                  </pic:spPr>
                </pic:pic>
              </a:graphicData>
            </a:graphic>
          </wp:inline>
        </w:drawing>
      </w:r>
    </w:p>
    <w:p w14:paraId="6C8A714D" w14:textId="65D35741" w:rsidR="00B430DD" w:rsidRDefault="00287474" w:rsidP="00B430DD">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soil nitrogen availability </w:t>
      </w:r>
      <w:r w:rsidR="002F39A9">
        <w:rPr>
          <w:color w:val="000000" w:themeColor="text1"/>
        </w:rPr>
        <w:lastRenderedPageBreak/>
        <w:t xml:space="preserve">(panel </w:t>
      </w:r>
      <w:r w:rsidR="00D97DAB">
        <w:rPr>
          <w:color w:val="000000" w:themeColor="text1"/>
        </w:rPr>
        <w:t>D</w:t>
      </w:r>
      <w:r w:rsidR="002F39A9">
        <w:rPr>
          <w:color w:val="000000" w:themeColor="text1"/>
        </w:rPr>
        <w:t xml:space="preserve">), </w:t>
      </w:r>
      <w:r w:rsidR="00CF01E6">
        <w:rPr>
          <w:color w:val="000000" w:themeColor="text1"/>
        </w:rPr>
        <w:t>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B430DD">
        <w:rPr>
          <w:color w:val="000000" w:themeColor="text1"/>
        </w:rPr>
        <w:t>Yellow shading and trendlines indicates C</w:t>
      </w:r>
      <w:r w:rsidR="00B430DD">
        <w:rPr>
          <w:color w:val="000000" w:themeColor="text1"/>
          <w:vertAlign w:val="subscript"/>
        </w:rPr>
        <w:t>3</w:t>
      </w:r>
      <w:r w:rsidR="00B430DD">
        <w:rPr>
          <w:color w:val="000000" w:themeColor="text1"/>
        </w:rPr>
        <w:t xml:space="preserve"> legumes, red shading and trendlines indicates C</w:t>
      </w:r>
      <w:r w:rsidR="00B430DD">
        <w:rPr>
          <w:color w:val="000000" w:themeColor="text1"/>
          <w:vertAlign w:val="subscript"/>
        </w:rPr>
        <w:t>4</w:t>
      </w:r>
      <w:r w:rsidR="00B430DD">
        <w:rPr>
          <w:color w:val="000000" w:themeColor="text1"/>
        </w:rPr>
        <w:t xml:space="preserve"> non-legumes, and blue shading</w:t>
      </w:r>
      <w:r w:rsidR="00B430DD" w:rsidRPr="007E3368">
        <w:rPr>
          <w:color w:val="000000" w:themeColor="text1"/>
        </w:rPr>
        <w:t xml:space="preserve"> </w:t>
      </w:r>
      <w:r w:rsidR="00B430DD">
        <w:rPr>
          <w:color w:val="000000" w:themeColor="text1"/>
        </w:rPr>
        <w:t>and trendlines indicates C</w:t>
      </w:r>
      <w:r w:rsidR="00B430DD" w:rsidRPr="00341F1C">
        <w:rPr>
          <w:color w:val="000000" w:themeColor="text1"/>
          <w:vertAlign w:val="subscript"/>
        </w:rPr>
        <w:t>3</w:t>
      </w:r>
      <w:r w:rsidR="00B430DD">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p>
    <w:p w14:paraId="4042139A" w14:textId="61B2DD47"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839BC50"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C</w:t>
      </w:r>
      <w:r w:rsidR="00D97DAB">
        <w:rPr>
          <w:color w:val="000000" w:themeColor="text1"/>
          <w:vertAlign w:val="subscript"/>
        </w:rPr>
        <w:t>3</w:t>
      </w:r>
      <w:r w:rsidR="00D97DAB">
        <w:rPr>
          <w:color w:val="000000" w:themeColor="text1"/>
        </w:rPr>
        <w:t xml:space="preserve"> nonlegumes (Tukey: p=0.092; Fig. 4A). There was no effect of </w:t>
      </w:r>
      <w:r w:rsidR="00D97DAB">
        <w:rPr>
          <w:i/>
          <w:iCs/>
          <w:color w:val="000000" w:themeColor="text1"/>
          <w:lang w:val="el-GR"/>
        </w:rPr>
        <w:t>β</w:t>
      </w:r>
      <w:r w:rsidR="00D97DAB">
        <w:rPr>
          <w:color w:val="000000" w:themeColor="text1"/>
        </w:rPr>
        <w:t xml:space="preserve"> on </w:t>
      </w:r>
      <w:r w:rsidR="00D97DAB">
        <w:rPr>
          <w:i/>
          <w:iCs/>
          <w:color w:val="000000" w:themeColor="text1"/>
        </w:rPr>
        <w:t>N</w:t>
      </w:r>
      <w:r w:rsidR="00D97DAB">
        <w:rPr>
          <w:color w:val="000000" w:themeColor="text1"/>
          <w:vertAlign w:val="subscript"/>
        </w:rPr>
        <w:t>area</w:t>
      </w:r>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p=0.418).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p=0.057).</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Pr>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66062D"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66062D" w:rsidRPr="000959FB" w:rsidRDefault="0066062D" w:rsidP="0066062D">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66062D" w:rsidRPr="0066062D" w:rsidRDefault="0066062D" w:rsidP="0066062D">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9D32015" w:rsidR="0066062D" w:rsidRPr="0066062D" w:rsidRDefault="0066062D" w:rsidP="0066062D">
            <w:pPr>
              <w:jc w:val="right"/>
              <w:rPr>
                <w:color w:val="000000"/>
              </w:rPr>
            </w:pPr>
            <w:r w:rsidRPr="0066062D">
              <w:rPr>
                <w:color w:val="000000"/>
              </w:rPr>
              <w:t>6.41E-01</w:t>
            </w:r>
          </w:p>
        </w:tc>
        <w:tc>
          <w:tcPr>
            <w:tcW w:w="1007" w:type="dxa"/>
            <w:tcBorders>
              <w:top w:val="single" w:sz="4" w:space="0" w:color="auto"/>
              <w:left w:val="nil"/>
              <w:bottom w:val="nil"/>
              <w:right w:val="nil"/>
            </w:tcBorders>
            <w:shd w:val="clear" w:color="auto" w:fill="auto"/>
            <w:noWrap/>
            <w:vAlign w:val="bottom"/>
            <w:hideMark/>
          </w:tcPr>
          <w:p w14:paraId="14C0ED62" w14:textId="760146B1" w:rsidR="0066062D" w:rsidRPr="0066062D" w:rsidRDefault="0066062D" w:rsidP="0066062D">
            <w:pPr>
              <w:jc w:val="right"/>
              <w:rPr>
                <w:color w:val="000000"/>
              </w:rPr>
            </w:pPr>
            <w:r w:rsidRPr="0066062D">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8474806" w:rsidR="0066062D" w:rsidRPr="0066062D" w:rsidRDefault="0066062D" w:rsidP="0066062D">
            <w:pPr>
              <w:jc w:val="right"/>
              <w:rPr>
                <w:color w:val="000000"/>
              </w:rPr>
            </w:pPr>
            <w:r w:rsidRPr="0066062D">
              <w:rPr>
                <w:color w:val="000000"/>
              </w:rPr>
              <w:t>-</w:t>
            </w:r>
          </w:p>
        </w:tc>
      </w:tr>
      <w:tr w:rsidR="0066062D"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66062D" w:rsidRPr="000959FB" w:rsidRDefault="0066062D" w:rsidP="0066062D">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50061DED" w:rsidR="0066062D" w:rsidRPr="0066062D" w:rsidRDefault="0066062D" w:rsidP="0066062D">
            <w:pPr>
              <w:jc w:val="right"/>
              <w:rPr>
                <w:color w:val="000000"/>
              </w:rPr>
            </w:pPr>
            <w:r w:rsidRPr="0066062D">
              <w:rPr>
                <w:color w:val="000000"/>
              </w:rPr>
              <w:t>-2.87E-03</w:t>
            </w:r>
          </w:p>
        </w:tc>
        <w:tc>
          <w:tcPr>
            <w:tcW w:w="1007" w:type="dxa"/>
            <w:tcBorders>
              <w:top w:val="nil"/>
              <w:left w:val="nil"/>
              <w:bottom w:val="nil"/>
              <w:right w:val="nil"/>
            </w:tcBorders>
            <w:shd w:val="clear" w:color="auto" w:fill="auto"/>
            <w:noWrap/>
            <w:vAlign w:val="bottom"/>
            <w:hideMark/>
          </w:tcPr>
          <w:p w14:paraId="5FC52F5C" w14:textId="285B4D9B" w:rsidR="0066062D" w:rsidRPr="0066062D" w:rsidRDefault="0066062D" w:rsidP="0066062D">
            <w:pPr>
              <w:jc w:val="right"/>
              <w:rPr>
                <w:color w:val="000000"/>
              </w:rPr>
            </w:pPr>
            <w:r w:rsidRPr="0066062D">
              <w:rPr>
                <w:color w:val="000000"/>
              </w:rPr>
              <w:t>7.647</w:t>
            </w:r>
          </w:p>
        </w:tc>
        <w:tc>
          <w:tcPr>
            <w:tcW w:w="1070" w:type="dxa"/>
            <w:tcBorders>
              <w:top w:val="nil"/>
              <w:left w:val="nil"/>
              <w:bottom w:val="nil"/>
              <w:right w:val="nil"/>
            </w:tcBorders>
            <w:shd w:val="clear" w:color="auto" w:fill="auto"/>
            <w:noWrap/>
            <w:vAlign w:val="bottom"/>
            <w:hideMark/>
          </w:tcPr>
          <w:p w14:paraId="2AB6C4CC" w14:textId="5B132EF8" w:rsidR="0066062D" w:rsidRPr="0066062D" w:rsidRDefault="0066062D" w:rsidP="0066062D">
            <w:pPr>
              <w:jc w:val="right"/>
              <w:rPr>
                <w:b/>
                <w:bCs/>
                <w:color w:val="000000"/>
              </w:rPr>
            </w:pPr>
            <w:r w:rsidRPr="0066062D">
              <w:rPr>
                <w:b/>
                <w:bCs/>
                <w:color w:val="000000"/>
              </w:rPr>
              <w:t>0.006</w:t>
            </w:r>
          </w:p>
        </w:tc>
      </w:tr>
      <w:tr w:rsidR="0066062D"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66062D" w:rsidRPr="000959FB" w:rsidRDefault="0066062D" w:rsidP="0066062D">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03BDA991" w:rsidR="0066062D" w:rsidRPr="0066062D" w:rsidRDefault="0066062D" w:rsidP="0066062D">
            <w:pPr>
              <w:jc w:val="right"/>
              <w:rPr>
                <w:color w:val="000000"/>
              </w:rPr>
            </w:pPr>
            <w:r w:rsidRPr="0066062D">
              <w:rPr>
                <w:color w:val="000000"/>
              </w:rPr>
              <w:t>6.15E-01</w:t>
            </w:r>
          </w:p>
        </w:tc>
        <w:tc>
          <w:tcPr>
            <w:tcW w:w="1007" w:type="dxa"/>
            <w:tcBorders>
              <w:top w:val="nil"/>
              <w:left w:val="nil"/>
              <w:bottom w:val="nil"/>
              <w:right w:val="nil"/>
            </w:tcBorders>
            <w:shd w:val="clear" w:color="auto" w:fill="auto"/>
            <w:noWrap/>
            <w:vAlign w:val="bottom"/>
            <w:hideMark/>
          </w:tcPr>
          <w:p w14:paraId="656D1156" w14:textId="20C24364" w:rsidR="0066062D" w:rsidRPr="0066062D" w:rsidRDefault="0066062D" w:rsidP="0066062D">
            <w:pPr>
              <w:jc w:val="right"/>
              <w:rPr>
                <w:color w:val="000000"/>
              </w:rPr>
            </w:pPr>
            <w:r w:rsidRPr="0066062D">
              <w:rPr>
                <w:color w:val="000000"/>
              </w:rPr>
              <w:t>2.533</w:t>
            </w:r>
          </w:p>
        </w:tc>
        <w:tc>
          <w:tcPr>
            <w:tcW w:w="1070" w:type="dxa"/>
            <w:tcBorders>
              <w:top w:val="nil"/>
              <w:left w:val="nil"/>
              <w:bottom w:val="nil"/>
              <w:right w:val="nil"/>
            </w:tcBorders>
            <w:shd w:val="clear" w:color="auto" w:fill="auto"/>
            <w:noWrap/>
            <w:vAlign w:val="bottom"/>
            <w:hideMark/>
          </w:tcPr>
          <w:p w14:paraId="243F0FB2" w14:textId="35E36873" w:rsidR="0066062D" w:rsidRPr="0066062D" w:rsidRDefault="0066062D" w:rsidP="0066062D">
            <w:pPr>
              <w:jc w:val="right"/>
              <w:rPr>
                <w:b/>
                <w:bCs/>
                <w:color w:val="000000"/>
              </w:rPr>
            </w:pPr>
            <w:r w:rsidRPr="0066062D">
              <w:rPr>
                <w:color w:val="000000"/>
              </w:rPr>
              <w:t>0.112</w:t>
            </w:r>
          </w:p>
        </w:tc>
      </w:tr>
      <w:tr w:rsidR="0066062D"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66062D" w:rsidRPr="000959FB" w:rsidRDefault="0066062D" w:rsidP="0066062D">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684885A" w:rsidR="0066062D" w:rsidRPr="0066062D" w:rsidRDefault="0066062D" w:rsidP="0066062D">
            <w:pPr>
              <w:jc w:val="right"/>
              <w:rPr>
                <w:color w:val="000000"/>
              </w:rPr>
            </w:pPr>
            <w:r w:rsidRPr="0066062D">
              <w:rPr>
                <w:color w:val="000000"/>
              </w:rPr>
              <w:t>1.15E-02</w:t>
            </w:r>
          </w:p>
        </w:tc>
        <w:tc>
          <w:tcPr>
            <w:tcW w:w="1007" w:type="dxa"/>
            <w:tcBorders>
              <w:top w:val="nil"/>
              <w:left w:val="nil"/>
              <w:bottom w:val="nil"/>
              <w:right w:val="nil"/>
            </w:tcBorders>
            <w:shd w:val="clear" w:color="auto" w:fill="auto"/>
            <w:noWrap/>
            <w:vAlign w:val="bottom"/>
            <w:hideMark/>
          </w:tcPr>
          <w:p w14:paraId="01955225" w14:textId="44E44A20" w:rsidR="0066062D" w:rsidRPr="0066062D" w:rsidRDefault="0066062D" w:rsidP="0066062D">
            <w:pPr>
              <w:jc w:val="right"/>
              <w:rPr>
                <w:color w:val="000000"/>
              </w:rPr>
            </w:pPr>
            <w:r w:rsidRPr="0066062D">
              <w:rPr>
                <w:color w:val="000000"/>
              </w:rPr>
              <w:t>2.65</w:t>
            </w:r>
            <w:r>
              <w:rPr>
                <w:color w:val="000000"/>
              </w:rPr>
              <w:t>0</w:t>
            </w:r>
          </w:p>
        </w:tc>
        <w:tc>
          <w:tcPr>
            <w:tcW w:w="1070" w:type="dxa"/>
            <w:tcBorders>
              <w:top w:val="nil"/>
              <w:left w:val="nil"/>
              <w:bottom w:val="nil"/>
              <w:right w:val="nil"/>
            </w:tcBorders>
            <w:shd w:val="clear" w:color="auto" w:fill="auto"/>
            <w:noWrap/>
            <w:vAlign w:val="bottom"/>
            <w:hideMark/>
          </w:tcPr>
          <w:p w14:paraId="587D0F96" w14:textId="62EEFC33" w:rsidR="0066062D" w:rsidRPr="0066062D" w:rsidRDefault="0066062D" w:rsidP="0066062D">
            <w:pPr>
              <w:jc w:val="right"/>
              <w:rPr>
                <w:i/>
                <w:iCs/>
                <w:color w:val="000000"/>
              </w:rPr>
            </w:pPr>
            <w:r w:rsidRPr="0066062D">
              <w:rPr>
                <w:color w:val="000000"/>
              </w:rPr>
              <w:t>0.104</w:t>
            </w:r>
          </w:p>
        </w:tc>
      </w:tr>
      <w:tr w:rsidR="0066062D"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66062D" w:rsidRPr="000959FB" w:rsidRDefault="0066062D" w:rsidP="0066062D">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160DA1F2" w:rsidR="0066062D" w:rsidRPr="0066062D" w:rsidRDefault="0066062D" w:rsidP="0066062D">
            <w:pPr>
              <w:jc w:val="right"/>
              <w:rPr>
                <w:color w:val="000000"/>
              </w:rPr>
            </w:pPr>
            <w:r w:rsidRPr="0066062D">
              <w:rPr>
                <w:color w:val="000000"/>
              </w:rPr>
              <w:t>2.94E-01</w:t>
            </w:r>
          </w:p>
        </w:tc>
        <w:tc>
          <w:tcPr>
            <w:tcW w:w="1007" w:type="dxa"/>
            <w:tcBorders>
              <w:top w:val="nil"/>
              <w:left w:val="nil"/>
              <w:bottom w:val="nil"/>
              <w:right w:val="nil"/>
            </w:tcBorders>
            <w:shd w:val="clear" w:color="auto" w:fill="auto"/>
            <w:noWrap/>
            <w:vAlign w:val="bottom"/>
            <w:hideMark/>
          </w:tcPr>
          <w:p w14:paraId="2A9C43BA" w14:textId="43224F57" w:rsidR="0066062D" w:rsidRPr="0066062D" w:rsidRDefault="0066062D" w:rsidP="0066062D">
            <w:pPr>
              <w:jc w:val="right"/>
              <w:rPr>
                <w:color w:val="000000"/>
              </w:rPr>
            </w:pPr>
            <w:r w:rsidRPr="0066062D">
              <w:rPr>
                <w:color w:val="000000"/>
              </w:rPr>
              <w:t>0.105</w:t>
            </w:r>
          </w:p>
        </w:tc>
        <w:tc>
          <w:tcPr>
            <w:tcW w:w="1070" w:type="dxa"/>
            <w:tcBorders>
              <w:top w:val="nil"/>
              <w:left w:val="nil"/>
              <w:bottom w:val="nil"/>
              <w:right w:val="nil"/>
            </w:tcBorders>
            <w:shd w:val="clear" w:color="auto" w:fill="auto"/>
            <w:noWrap/>
            <w:vAlign w:val="bottom"/>
            <w:hideMark/>
          </w:tcPr>
          <w:p w14:paraId="47DF10DC" w14:textId="479F97E5" w:rsidR="0066062D" w:rsidRPr="0066062D" w:rsidRDefault="0066062D" w:rsidP="0066062D">
            <w:pPr>
              <w:jc w:val="right"/>
              <w:rPr>
                <w:color w:val="000000"/>
              </w:rPr>
            </w:pPr>
            <w:r w:rsidRPr="0066062D">
              <w:rPr>
                <w:color w:val="000000"/>
              </w:rPr>
              <w:t>0.746</w:t>
            </w:r>
          </w:p>
        </w:tc>
      </w:tr>
      <w:tr w:rsidR="0066062D"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66062D" w:rsidRPr="000959FB" w:rsidRDefault="0066062D" w:rsidP="0066062D">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531F9D00"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54DB113F" w14:textId="15BA98EB" w:rsidR="0066062D" w:rsidRPr="0066062D" w:rsidRDefault="0066062D" w:rsidP="0066062D">
            <w:pPr>
              <w:jc w:val="right"/>
              <w:rPr>
                <w:color w:val="000000"/>
              </w:rPr>
            </w:pPr>
            <w:r w:rsidRPr="0066062D">
              <w:rPr>
                <w:color w:val="000000"/>
              </w:rPr>
              <w:t>46.002</w:t>
            </w:r>
          </w:p>
        </w:tc>
        <w:tc>
          <w:tcPr>
            <w:tcW w:w="1070" w:type="dxa"/>
            <w:tcBorders>
              <w:top w:val="nil"/>
              <w:left w:val="nil"/>
              <w:bottom w:val="nil"/>
              <w:right w:val="nil"/>
            </w:tcBorders>
            <w:shd w:val="clear" w:color="auto" w:fill="auto"/>
            <w:noWrap/>
            <w:vAlign w:val="bottom"/>
            <w:hideMark/>
          </w:tcPr>
          <w:p w14:paraId="733191CC" w14:textId="51DCB293" w:rsidR="0066062D" w:rsidRPr="0066062D" w:rsidRDefault="0066062D" w:rsidP="0066062D">
            <w:pPr>
              <w:jc w:val="right"/>
              <w:rPr>
                <w:b/>
                <w:bCs/>
                <w:color w:val="000000"/>
              </w:rPr>
            </w:pPr>
            <w:r w:rsidRPr="0066062D">
              <w:rPr>
                <w:b/>
                <w:bCs/>
                <w:color w:val="000000"/>
              </w:rPr>
              <w:t>&lt;0.001</w:t>
            </w:r>
          </w:p>
        </w:tc>
      </w:tr>
      <w:tr w:rsidR="0066062D"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66062D" w:rsidRPr="000959FB" w:rsidRDefault="0066062D" w:rsidP="0066062D">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1E026566" w:rsidR="0066062D" w:rsidRPr="0066062D" w:rsidRDefault="0066062D" w:rsidP="0066062D">
            <w:pPr>
              <w:jc w:val="right"/>
              <w:rPr>
                <w:color w:val="000000"/>
              </w:rPr>
            </w:pPr>
            <w:r w:rsidRPr="0066062D">
              <w:rPr>
                <w:color w:val="000000"/>
              </w:rPr>
              <w:t>-1.32E-02</w:t>
            </w:r>
          </w:p>
        </w:tc>
        <w:tc>
          <w:tcPr>
            <w:tcW w:w="1007" w:type="dxa"/>
            <w:tcBorders>
              <w:top w:val="nil"/>
              <w:left w:val="nil"/>
              <w:bottom w:val="nil"/>
              <w:right w:val="nil"/>
            </w:tcBorders>
            <w:shd w:val="clear" w:color="auto" w:fill="auto"/>
            <w:noWrap/>
            <w:vAlign w:val="bottom"/>
            <w:hideMark/>
          </w:tcPr>
          <w:p w14:paraId="5747E25A" w14:textId="4D763170" w:rsidR="0066062D" w:rsidRPr="0066062D" w:rsidRDefault="0066062D" w:rsidP="0066062D">
            <w:pPr>
              <w:jc w:val="right"/>
              <w:rPr>
                <w:color w:val="000000"/>
              </w:rPr>
            </w:pPr>
            <w:r w:rsidRPr="0066062D">
              <w:rPr>
                <w:color w:val="000000"/>
              </w:rPr>
              <w:t>5.129</w:t>
            </w:r>
          </w:p>
        </w:tc>
        <w:tc>
          <w:tcPr>
            <w:tcW w:w="1070" w:type="dxa"/>
            <w:tcBorders>
              <w:top w:val="nil"/>
              <w:left w:val="nil"/>
              <w:bottom w:val="nil"/>
              <w:right w:val="nil"/>
            </w:tcBorders>
            <w:shd w:val="clear" w:color="auto" w:fill="auto"/>
            <w:noWrap/>
            <w:vAlign w:val="bottom"/>
            <w:hideMark/>
          </w:tcPr>
          <w:p w14:paraId="7BC389C8" w14:textId="7D1B6906" w:rsidR="0066062D" w:rsidRPr="0066062D" w:rsidRDefault="0066062D" w:rsidP="0066062D">
            <w:pPr>
              <w:jc w:val="right"/>
              <w:rPr>
                <w:b/>
                <w:bCs/>
                <w:color w:val="000000"/>
              </w:rPr>
            </w:pPr>
            <w:r w:rsidRPr="0066062D">
              <w:rPr>
                <w:b/>
                <w:bCs/>
                <w:color w:val="000000"/>
              </w:rPr>
              <w:t>0.024</w:t>
            </w:r>
          </w:p>
        </w:tc>
      </w:tr>
      <w:tr w:rsidR="0066062D"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66062D" w:rsidRPr="000959FB" w:rsidRDefault="0066062D" w:rsidP="0066062D">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18C6F19D"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7234B4CF" w14:textId="20E65AAE" w:rsidR="0066062D" w:rsidRPr="0066062D" w:rsidRDefault="0066062D" w:rsidP="0066062D">
            <w:pPr>
              <w:jc w:val="right"/>
              <w:rPr>
                <w:color w:val="000000"/>
              </w:rPr>
            </w:pPr>
            <w:r w:rsidRPr="0066062D">
              <w:rPr>
                <w:color w:val="000000"/>
              </w:rPr>
              <w:t>7.42</w:t>
            </w:r>
            <w:r>
              <w:rPr>
                <w:color w:val="000000"/>
              </w:rPr>
              <w:t>0</w:t>
            </w:r>
          </w:p>
        </w:tc>
        <w:tc>
          <w:tcPr>
            <w:tcW w:w="1070" w:type="dxa"/>
            <w:tcBorders>
              <w:top w:val="nil"/>
              <w:left w:val="nil"/>
              <w:bottom w:val="nil"/>
              <w:right w:val="nil"/>
            </w:tcBorders>
            <w:shd w:val="clear" w:color="auto" w:fill="auto"/>
            <w:noWrap/>
            <w:vAlign w:val="bottom"/>
            <w:hideMark/>
          </w:tcPr>
          <w:p w14:paraId="6B095013" w14:textId="67642F84" w:rsidR="0066062D" w:rsidRPr="0066062D" w:rsidRDefault="0066062D" w:rsidP="0066062D">
            <w:pPr>
              <w:jc w:val="right"/>
              <w:rPr>
                <w:b/>
                <w:bCs/>
                <w:i/>
                <w:iCs/>
                <w:color w:val="000000"/>
              </w:rPr>
            </w:pPr>
            <w:r w:rsidRPr="0066062D">
              <w:rPr>
                <w:b/>
                <w:bCs/>
                <w:color w:val="000000"/>
              </w:rPr>
              <w:t>0.024</w:t>
            </w:r>
          </w:p>
        </w:tc>
      </w:tr>
      <w:tr w:rsidR="0066062D"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66062D" w:rsidRPr="000959FB" w:rsidRDefault="0066062D" w:rsidP="0066062D">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762C5C77"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6930FB9C" w14:textId="40317863" w:rsidR="0066062D" w:rsidRPr="0066062D" w:rsidRDefault="0066062D" w:rsidP="0066062D">
            <w:pPr>
              <w:jc w:val="right"/>
              <w:rPr>
                <w:color w:val="000000"/>
              </w:rPr>
            </w:pPr>
            <w:r w:rsidRPr="0066062D">
              <w:rPr>
                <w:color w:val="000000"/>
              </w:rPr>
              <w:t>3.93</w:t>
            </w:r>
            <w:r>
              <w:rPr>
                <w:color w:val="000000"/>
              </w:rPr>
              <w:t>0</w:t>
            </w:r>
          </w:p>
        </w:tc>
        <w:tc>
          <w:tcPr>
            <w:tcW w:w="1070" w:type="dxa"/>
            <w:tcBorders>
              <w:top w:val="nil"/>
              <w:left w:val="nil"/>
              <w:bottom w:val="nil"/>
              <w:right w:val="nil"/>
            </w:tcBorders>
            <w:shd w:val="clear" w:color="auto" w:fill="auto"/>
            <w:noWrap/>
            <w:vAlign w:val="bottom"/>
            <w:hideMark/>
          </w:tcPr>
          <w:p w14:paraId="17318E01" w14:textId="04FC9781" w:rsidR="0066062D" w:rsidRPr="0066062D" w:rsidRDefault="0066062D" w:rsidP="0066062D">
            <w:pPr>
              <w:jc w:val="right"/>
              <w:rPr>
                <w:b/>
                <w:bCs/>
                <w:i/>
                <w:iCs/>
                <w:color w:val="000000"/>
              </w:rPr>
            </w:pPr>
            <w:r w:rsidRPr="0066062D">
              <w:rPr>
                <w:color w:val="000000"/>
              </w:rPr>
              <w:t>0.14</w:t>
            </w:r>
            <w:r>
              <w:rPr>
                <w:color w:val="000000"/>
              </w:rPr>
              <w:t>0</w:t>
            </w:r>
          </w:p>
        </w:tc>
      </w:tr>
      <w:tr w:rsidR="0066062D"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66062D" w:rsidRPr="000959FB" w:rsidRDefault="0066062D" w:rsidP="0066062D">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28B35397"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1968CF6E" w14:textId="00BE60E7" w:rsidR="0066062D" w:rsidRPr="0066062D" w:rsidRDefault="0066062D" w:rsidP="0066062D">
            <w:pPr>
              <w:jc w:val="right"/>
              <w:rPr>
                <w:color w:val="000000"/>
              </w:rPr>
            </w:pPr>
            <w:r w:rsidRPr="0066062D">
              <w:rPr>
                <w:color w:val="000000"/>
              </w:rPr>
              <w:t>2.092</w:t>
            </w:r>
          </w:p>
        </w:tc>
        <w:tc>
          <w:tcPr>
            <w:tcW w:w="1070" w:type="dxa"/>
            <w:tcBorders>
              <w:top w:val="nil"/>
              <w:left w:val="nil"/>
              <w:bottom w:val="nil"/>
              <w:right w:val="nil"/>
            </w:tcBorders>
            <w:shd w:val="clear" w:color="auto" w:fill="auto"/>
            <w:noWrap/>
            <w:vAlign w:val="bottom"/>
            <w:hideMark/>
          </w:tcPr>
          <w:p w14:paraId="64EA7D09" w14:textId="416A125B" w:rsidR="0066062D" w:rsidRPr="0066062D" w:rsidRDefault="0066062D" w:rsidP="0066062D">
            <w:pPr>
              <w:jc w:val="right"/>
              <w:rPr>
                <w:color w:val="000000"/>
              </w:rPr>
            </w:pPr>
            <w:r w:rsidRPr="0066062D">
              <w:rPr>
                <w:color w:val="000000"/>
              </w:rPr>
              <w:t>0.351</w:t>
            </w:r>
          </w:p>
        </w:tc>
      </w:tr>
      <w:tr w:rsidR="0066062D"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66062D" w:rsidRPr="000959FB" w:rsidRDefault="0066062D" w:rsidP="0066062D">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66062D" w:rsidRPr="0066062D" w:rsidRDefault="0066062D" w:rsidP="0066062D">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057F11B" w:rsidR="0066062D" w:rsidRPr="0066062D" w:rsidRDefault="0066062D" w:rsidP="0066062D">
            <w:pPr>
              <w:jc w:val="right"/>
              <w:rPr>
                <w:color w:val="000000"/>
              </w:rPr>
            </w:pPr>
            <w:r w:rsidRPr="0066062D">
              <w:rPr>
                <w:color w:val="000000"/>
              </w:rPr>
              <w:t>-</w:t>
            </w:r>
          </w:p>
        </w:tc>
        <w:tc>
          <w:tcPr>
            <w:tcW w:w="1007" w:type="dxa"/>
            <w:tcBorders>
              <w:top w:val="nil"/>
              <w:left w:val="nil"/>
              <w:right w:val="nil"/>
            </w:tcBorders>
            <w:shd w:val="clear" w:color="auto" w:fill="auto"/>
            <w:noWrap/>
            <w:vAlign w:val="bottom"/>
            <w:hideMark/>
          </w:tcPr>
          <w:p w14:paraId="3A43D717" w14:textId="0E1E7715" w:rsidR="0066062D" w:rsidRPr="0066062D" w:rsidRDefault="0066062D" w:rsidP="0066062D">
            <w:pPr>
              <w:jc w:val="right"/>
              <w:rPr>
                <w:color w:val="000000"/>
              </w:rPr>
            </w:pPr>
            <w:r w:rsidRPr="0066062D">
              <w:rPr>
                <w:color w:val="000000"/>
              </w:rPr>
              <w:t>0.598</w:t>
            </w:r>
          </w:p>
        </w:tc>
        <w:tc>
          <w:tcPr>
            <w:tcW w:w="1070" w:type="dxa"/>
            <w:tcBorders>
              <w:top w:val="nil"/>
              <w:left w:val="nil"/>
              <w:right w:val="nil"/>
            </w:tcBorders>
            <w:shd w:val="clear" w:color="auto" w:fill="auto"/>
            <w:noWrap/>
            <w:vAlign w:val="bottom"/>
            <w:hideMark/>
          </w:tcPr>
          <w:p w14:paraId="579F7222" w14:textId="2744FC2E" w:rsidR="0066062D" w:rsidRPr="0066062D" w:rsidRDefault="0066062D" w:rsidP="0066062D">
            <w:pPr>
              <w:jc w:val="right"/>
              <w:rPr>
                <w:color w:val="000000"/>
              </w:rPr>
            </w:pPr>
            <w:r w:rsidRPr="0066062D">
              <w:rPr>
                <w:color w:val="000000"/>
              </w:rPr>
              <w:t>0.742</w:t>
            </w:r>
          </w:p>
        </w:tc>
      </w:tr>
      <w:tr w:rsidR="0066062D"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66062D" w:rsidRPr="000959FB" w:rsidRDefault="0066062D" w:rsidP="0066062D">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66062D" w:rsidRPr="0066062D" w:rsidRDefault="0066062D" w:rsidP="0066062D">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06DC1D2B" w:rsidR="0066062D" w:rsidRPr="0066062D" w:rsidRDefault="0066062D" w:rsidP="0066062D">
            <w:pPr>
              <w:jc w:val="right"/>
              <w:rPr>
                <w:color w:val="000000"/>
              </w:rPr>
            </w:pPr>
            <w:r w:rsidRPr="0066062D">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50CFDA78" w:rsidR="0066062D" w:rsidRPr="0066062D" w:rsidRDefault="0066062D" w:rsidP="0066062D">
            <w:pPr>
              <w:jc w:val="right"/>
              <w:rPr>
                <w:color w:val="000000"/>
              </w:rPr>
            </w:pPr>
            <w:r w:rsidRPr="0066062D">
              <w:rPr>
                <w:color w:val="000000"/>
              </w:rPr>
              <w:t>1.455</w:t>
            </w:r>
          </w:p>
        </w:tc>
        <w:tc>
          <w:tcPr>
            <w:tcW w:w="1070" w:type="dxa"/>
            <w:tcBorders>
              <w:top w:val="nil"/>
              <w:left w:val="nil"/>
              <w:bottom w:val="single" w:sz="4" w:space="0" w:color="auto"/>
              <w:right w:val="nil"/>
            </w:tcBorders>
            <w:shd w:val="clear" w:color="auto" w:fill="auto"/>
            <w:noWrap/>
            <w:vAlign w:val="bottom"/>
            <w:hideMark/>
          </w:tcPr>
          <w:p w14:paraId="063A0581" w14:textId="14D3ED5B" w:rsidR="0066062D" w:rsidRPr="0066062D" w:rsidRDefault="0066062D" w:rsidP="0066062D">
            <w:pPr>
              <w:jc w:val="right"/>
              <w:rPr>
                <w:color w:val="000000"/>
              </w:rPr>
            </w:pPr>
            <w:r w:rsidRPr="0066062D">
              <w:rPr>
                <w:color w:val="000000"/>
              </w:rPr>
              <w:t>0.483</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061F632" w:rsidR="005C46D0" w:rsidRDefault="000C5143" w:rsidP="000E5BEF">
      <w:pPr>
        <w:spacing w:line="480" w:lineRule="auto"/>
        <w:rPr>
          <w:color w:val="000000" w:themeColor="text1"/>
        </w:rPr>
      </w:pPr>
      <w:r>
        <w:rPr>
          <w:noProof/>
          <w:color w:val="000000" w:themeColor="text1"/>
        </w:rPr>
        <w:drawing>
          <wp:inline distT="0" distB="0" distL="0" distR="0" wp14:anchorId="792EC61C" wp14:editId="5E6C026B">
            <wp:extent cx="5788550" cy="783928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stretch>
                      <a:fillRect/>
                    </a:stretch>
                  </pic:blipFill>
                  <pic:spPr>
                    <a:xfrm>
                      <a:off x="0" y="0"/>
                      <a:ext cx="5819305" cy="7880930"/>
                    </a:xfrm>
                    <a:prstGeom prst="rect">
                      <a:avLst/>
                    </a:prstGeom>
                  </pic:spPr>
                </pic:pic>
              </a:graphicData>
            </a:graphic>
          </wp:inline>
        </w:drawing>
      </w:r>
    </w:p>
    <w:p w14:paraId="38CF530F" w14:textId="606A17AA" w:rsidR="00B34A11" w:rsidRDefault="002F39A9" w:rsidP="000E5BEF">
      <w:pPr>
        <w:spacing w:line="480" w:lineRule="auto"/>
        <w:rPr>
          <w:color w:val="000000" w:themeColor="text1"/>
        </w:rPr>
      </w:pPr>
      <w:r>
        <w:rPr>
          <w:b/>
          <w:bCs/>
          <w:color w:val="000000" w:themeColor="text1"/>
        </w:rPr>
        <w:lastRenderedPageBreak/>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w:t>
      </w:r>
      <w:r w:rsidR="00EC3214">
        <w:rPr>
          <w:color w:val="000000" w:themeColor="text1"/>
        </w:rPr>
        <w:t>Yellow shading and trendlines indicates C</w:t>
      </w:r>
      <w:r w:rsidR="00EC3214">
        <w:rPr>
          <w:color w:val="000000" w:themeColor="text1"/>
          <w:vertAlign w:val="subscript"/>
        </w:rPr>
        <w:t>3</w:t>
      </w:r>
      <w:r w:rsidR="00EC3214">
        <w:rPr>
          <w:color w:val="000000" w:themeColor="text1"/>
        </w:rPr>
        <w:t xml:space="preserve"> legumes, red shading and trendlines indicates C</w:t>
      </w:r>
      <w:r w:rsidR="00EC3214">
        <w:rPr>
          <w:color w:val="000000" w:themeColor="text1"/>
          <w:vertAlign w:val="subscript"/>
        </w:rPr>
        <w:t>4</w:t>
      </w:r>
      <w:r w:rsidR="00EC3214">
        <w:rPr>
          <w:color w:val="000000" w:themeColor="text1"/>
        </w:rPr>
        <w:t xml:space="preserve"> non-legumes, and blue shading</w:t>
      </w:r>
      <w:r w:rsidR="00EC3214" w:rsidRPr="007E3368">
        <w:rPr>
          <w:color w:val="000000" w:themeColor="text1"/>
        </w:rPr>
        <w:t xml:space="preserve"> </w:t>
      </w:r>
      <w:r w:rsidR="00EC3214">
        <w:rPr>
          <w:color w:val="000000" w:themeColor="text1"/>
        </w:rPr>
        <w:t>and trendlines indicates C</w:t>
      </w:r>
      <w:r w:rsidR="00EC3214" w:rsidRPr="00341F1C">
        <w:rPr>
          <w:color w:val="000000" w:themeColor="text1"/>
          <w:vertAlign w:val="subscript"/>
        </w:rPr>
        <w:t>3</w:t>
      </w:r>
      <w:r w:rsidR="00EC3214">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r w:rsidR="0041400A">
        <w:rPr>
          <w:color w:val="000000" w:themeColor="text1"/>
        </w:rPr>
        <w:t>.</w:t>
      </w:r>
      <w:r w:rsidR="00B34A11">
        <w:rPr>
          <w:color w:val="000000" w:themeColor="text1"/>
        </w:rPr>
        <w:br w:type="page"/>
      </w:r>
    </w:p>
    <w:p w14:paraId="204A6F41" w14:textId="32CBBCD4" w:rsidR="00503518" w:rsidRDefault="000B0353" w:rsidP="00503518">
      <w:pPr>
        <w:spacing w:line="480" w:lineRule="auto"/>
        <w:rPr>
          <w:color w:val="000000" w:themeColor="text1"/>
        </w:rPr>
      </w:pPr>
      <w:r>
        <w:rPr>
          <w:i/>
          <w:iCs/>
          <w:color w:val="000000" w:themeColor="text1"/>
        </w:rPr>
        <w:lastRenderedPageBreak/>
        <w:t>Structural equation model</w:t>
      </w:r>
    </w:p>
    <w:p w14:paraId="2E30B579" w14:textId="711034AD" w:rsidR="00BB2870" w:rsidRDefault="00AA5999" w:rsidP="00AA5999">
      <w:pPr>
        <w:spacing w:line="480" w:lineRule="auto"/>
        <w:ind w:firstLine="720"/>
        <w:rPr>
          <w:color w:val="000000" w:themeColor="text1"/>
        </w:rPr>
      </w:pPr>
      <w:r>
        <w:rPr>
          <w:color w:val="000000" w:themeColor="text1"/>
        </w:rPr>
        <w:t xml:space="preserve">The structural equation model indicated that variance in </w:t>
      </w:r>
      <w:r w:rsidR="000758D4">
        <w:rPr>
          <w:i/>
          <w:iCs/>
          <w:color w:val="000000" w:themeColor="text1"/>
        </w:rPr>
        <w:t>N</w:t>
      </w:r>
      <w:r w:rsidR="000758D4">
        <w:rPr>
          <w:color w:val="000000" w:themeColor="text1"/>
          <w:vertAlign w:val="subscript"/>
        </w:rPr>
        <w:t>area</w:t>
      </w:r>
      <w:r>
        <w:rPr>
          <w:color w:val="000000" w:themeColor="text1"/>
        </w:rPr>
        <w:t xml:space="preserve"> was driven by plant functional group and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503518">
        <w:rPr>
          <w:color w:val="000000" w:themeColor="text1"/>
        </w:rPr>
        <w:t>, soil moisture, or</w:t>
      </w:r>
      <w:r w:rsidR="000758D4">
        <w:rPr>
          <w:color w:val="000000" w:themeColor="text1"/>
        </w:rPr>
        <w:t xml:space="preserve"> soil nitrogen availability on </w:t>
      </w:r>
      <w:r w:rsidR="000758D4">
        <w:rPr>
          <w:i/>
          <w:iCs/>
          <w:color w:val="000000" w:themeColor="text1"/>
        </w:rPr>
        <w:t>N</w:t>
      </w:r>
      <w:r w:rsidR="000758D4">
        <w:rPr>
          <w:color w:val="000000" w:themeColor="text1"/>
          <w:vertAlign w:val="subscript"/>
        </w:rPr>
        <w:t>area</w:t>
      </w:r>
      <w:r w:rsidR="000758D4">
        <w:rPr>
          <w:color w:val="000000" w:themeColor="text1"/>
        </w:rPr>
        <w:t xml:space="preserve"> (Table 5; Fig. 5).</w:t>
      </w:r>
      <w:r w:rsidR="00BB2870">
        <w:rPr>
          <w:color w:val="000000" w:themeColor="text1"/>
        </w:rPr>
        <w:t xml:space="preserve"> However, a strong negative effect of increasing soil nitrogen availability on </w:t>
      </w:r>
      <w:r w:rsidR="00BB2870">
        <w:rPr>
          <w:i/>
          <w:iCs/>
          <w:color w:val="000000" w:themeColor="text1"/>
          <w:lang w:val="el-GR"/>
        </w:rPr>
        <w:t>β</w:t>
      </w:r>
      <w:r w:rsidR="00BB2870">
        <w:rPr>
          <w:color w:val="000000" w:themeColor="text1"/>
        </w:rPr>
        <w:t xml:space="preserve"> resulted in a marginal positive indirect effect of increasing soil nitrogen availability on </w:t>
      </w:r>
      <w:r w:rsidR="00BB2870">
        <w:rPr>
          <w:i/>
          <w:iCs/>
          <w:color w:val="000000" w:themeColor="text1"/>
        </w:rPr>
        <w:t>N</w:t>
      </w:r>
      <w:r w:rsidR="00BB2870">
        <w:rPr>
          <w:color w:val="000000" w:themeColor="text1"/>
          <w:vertAlign w:val="subscript"/>
        </w:rPr>
        <w:t>area</w:t>
      </w:r>
      <w:r w:rsidR="005F66A4">
        <w:rPr>
          <w:color w:val="000000" w:themeColor="text1"/>
        </w:rPr>
        <w:t xml:space="preserve"> through </w:t>
      </w:r>
      <w:r w:rsidR="005F66A4">
        <w:rPr>
          <w:i/>
          <w:iCs/>
          <w:color w:val="000000" w:themeColor="text1"/>
          <w:lang w:val="el-GR"/>
        </w:rPr>
        <w:t>β</w:t>
      </w:r>
      <w:r w:rsidR="005F66A4">
        <w:rPr>
          <w:color w:val="000000" w:themeColor="text1"/>
        </w:rPr>
        <w:t xml:space="preserve">, while a strong positive effect of soil moisture on soil nitrogen availability resulted in a marginal positive indirect effect of increasing soil moisture on </w:t>
      </w:r>
      <w:r w:rsidR="005F66A4">
        <w:rPr>
          <w:i/>
          <w:iCs/>
          <w:color w:val="000000" w:themeColor="text1"/>
        </w:rPr>
        <w:t>N</w:t>
      </w:r>
      <w:r w:rsidR="005F66A4">
        <w:rPr>
          <w:color w:val="000000" w:themeColor="text1"/>
          <w:vertAlign w:val="subscript"/>
        </w:rPr>
        <w:t>area</w:t>
      </w:r>
      <w:r w:rsidR="005F66A4">
        <w:rPr>
          <w:color w:val="000000" w:themeColor="text1"/>
        </w:rPr>
        <w:t xml:space="preserve"> through</w:t>
      </w:r>
      <w:r w:rsidR="005F66A4">
        <w:rPr>
          <w:color w:val="000000" w:themeColor="text1"/>
        </w:rPr>
        <w:t xml:space="preserve"> soil nitrogen availability and </w:t>
      </w:r>
      <w:r w:rsidR="005F66A4">
        <w:rPr>
          <w:i/>
          <w:iCs/>
          <w:color w:val="000000" w:themeColor="text1"/>
          <w:lang w:val="el-GR"/>
        </w:rPr>
        <w:t>β</w:t>
      </w:r>
      <w:r w:rsidR="005F66A4">
        <w:rPr>
          <w:color w:val="000000" w:themeColor="text1"/>
        </w:rPr>
        <w:t xml:space="preserve"> (Table 5; Fig. 5).</w:t>
      </w:r>
    </w:p>
    <w:p w14:paraId="3BD8C108" w14:textId="3E78EA71" w:rsidR="003B2720" w:rsidRDefault="005F66A4" w:rsidP="001164C9">
      <w:pPr>
        <w:spacing w:line="480" w:lineRule="auto"/>
        <w:ind w:firstLine="720"/>
        <w:rPr>
          <w:color w:val="000000" w:themeColor="text1"/>
        </w:rPr>
      </w:pPr>
      <w:r>
        <w:rPr>
          <w:color w:val="000000" w:themeColor="text1"/>
        </w:rPr>
        <w:t xml:space="preserve">The structural equation model also indicated that variance in </w:t>
      </w:r>
      <w:r>
        <w:rPr>
          <w:i/>
          <w:iCs/>
          <w:color w:val="000000" w:themeColor="text1"/>
          <w:lang w:val="el-GR"/>
        </w:rPr>
        <w:t>χ</w:t>
      </w:r>
      <w:r>
        <w:rPr>
          <w:color w:val="000000" w:themeColor="text1"/>
        </w:rPr>
        <w:t xml:space="preserve"> was driven by a strong direct plant functional group effect coupled with strong covariance with </w:t>
      </w:r>
      <w:r>
        <w:rPr>
          <w:i/>
          <w:iCs/>
          <w:color w:val="000000" w:themeColor="text1"/>
          <w:lang w:val="el-GR"/>
        </w:rPr>
        <w:t>β</w:t>
      </w:r>
      <w:r w:rsidR="001164C9">
        <w:rPr>
          <w:color w:val="000000" w:themeColor="text1"/>
        </w:rPr>
        <w:t xml:space="preserve"> (Table 5; Fig. 5)</w:t>
      </w:r>
      <w:r>
        <w:rPr>
          <w:color w:val="000000" w:themeColor="text1"/>
        </w:rPr>
        <w:t xml:space="preserve">. Strong covariance between </w:t>
      </w:r>
      <w:r w:rsidR="001164C9">
        <w:rPr>
          <w:i/>
          <w:iCs/>
          <w:color w:val="000000" w:themeColor="text1"/>
          <w:lang w:val="el-GR"/>
        </w:rPr>
        <w:t>χ</w:t>
      </w:r>
      <w:r w:rsidR="001164C9">
        <w:rPr>
          <w:color w:val="000000" w:themeColor="text1"/>
        </w:rPr>
        <w:t xml:space="preserve"> and </w:t>
      </w:r>
      <w:r w:rsidR="001164C9">
        <w:rPr>
          <w:i/>
          <w:iCs/>
          <w:color w:val="000000" w:themeColor="text1"/>
          <w:lang w:val="el-GR"/>
        </w:rPr>
        <w:t>β</w:t>
      </w:r>
      <w:r w:rsidR="001164C9">
        <w:rPr>
          <w:color w:val="000000" w:themeColor="text1"/>
        </w:rPr>
        <w:t xml:space="preserve"> led to a direct positive effect of increasing </w:t>
      </w:r>
      <w:r w:rsidR="001164C9">
        <w:rPr>
          <w:i/>
          <w:iCs/>
          <w:color w:val="000000" w:themeColor="text1"/>
          <w:lang w:val="el-GR"/>
        </w:rPr>
        <w:t>χ</w:t>
      </w:r>
      <w:r w:rsidR="001164C9">
        <w:rPr>
          <w:color w:val="000000" w:themeColor="text1"/>
        </w:rPr>
        <w:t xml:space="preserve"> on </w:t>
      </w:r>
      <w:r w:rsidR="001164C9">
        <w:rPr>
          <w:i/>
          <w:iCs/>
          <w:color w:val="000000" w:themeColor="text1"/>
        </w:rPr>
        <w:t>N</w:t>
      </w:r>
      <w:r w:rsidR="001164C9">
        <w:rPr>
          <w:color w:val="000000" w:themeColor="text1"/>
          <w:vertAlign w:val="subscript"/>
        </w:rPr>
        <w:t>area</w:t>
      </w:r>
      <w:r w:rsidR="001164C9">
        <w:rPr>
          <w:color w:val="000000" w:themeColor="text1"/>
        </w:rPr>
        <w:t xml:space="preserve"> through </w:t>
      </w:r>
      <w:r w:rsidR="001164C9">
        <w:rPr>
          <w:i/>
          <w:iCs/>
          <w:color w:val="000000" w:themeColor="text1"/>
          <w:lang w:val="el-GR"/>
        </w:rPr>
        <w:t>β</w:t>
      </w:r>
      <w:r w:rsidR="001164C9">
        <w:rPr>
          <w:color w:val="000000" w:themeColor="text1"/>
        </w:rPr>
        <w:t>. There was no</w:t>
      </w:r>
      <w:r w:rsidR="00AE3E8B">
        <w:rPr>
          <w:color w:val="000000" w:themeColor="text1"/>
        </w:rPr>
        <w:t xml:space="preserve"> direct</w:t>
      </w:r>
      <w:r w:rsidR="001164C9">
        <w:rPr>
          <w:color w:val="000000" w:themeColor="text1"/>
        </w:rPr>
        <w:t xml:space="preserve"> effect of vapor pressure deficit or temperature on </w:t>
      </w:r>
      <w:r w:rsidR="001164C9">
        <w:rPr>
          <w:i/>
          <w:iCs/>
          <w:color w:val="000000" w:themeColor="text1"/>
          <w:lang w:val="el-GR"/>
        </w:rPr>
        <w:t>χ</w:t>
      </w:r>
      <w:r w:rsidR="001164C9">
        <w:rPr>
          <w:color w:val="000000" w:themeColor="text1"/>
        </w:rPr>
        <w:t>; however, there was a strong positive effect of temperature on vapor pressure deficit.</w:t>
      </w:r>
      <w:r w:rsidR="003B2720">
        <w:rPr>
          <w:color w:val="000000" w:themeColor="text1"/>
        </w:rPr>
        <w:br w:type="page"/>
      </w:r>
    </w:p>
    <w:p w14:paraId="6515AD83" w14:textId="7AF8EBF3"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275" w:type="dxa"/>
        <w:tblLayout w:type="fixed"/>
        <w:tblLook w:val="04A0" w:firstRow="1" w:lastRow="0" w:firstColumn="1" w:lastColumn="0" w:noHBand="0" w:noVBand="1"/>
      </w:tblPr>
      <w:tblGrid>
        <w:gridCol w:w="360"/>
        <w:gridCol w:w="3235"/>
        <w:gridCol w:w="2536"/>
        <w:gridCol w:w="1047"/>
        <w:gridCol w:w="1097"/>
      </w:tblGrid>
      <w:tr w:rsidR="00D71846" w14:paraId="2F5A3F45" w14:textId="77777777" w:rsidTr="0014133A">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235" w:type="dxa"/>
            <w:tcBorders>
              <w:top w:val="single" w:sz="4" w:space="0" w:color="auto"/>
              <w:left w:val="nil"/>
              <w:bottom w:val="single" w:sz="4" w:space="0" w:color="auto"/>
              <w:right w:val="nil"/>
            </w:tcBorders>
            <w:shd w:val="clear" w:color="auto" w:fill="auto"/>
            <w:noWrap/>
            <w:vAlign w:val="center"/>
            <w:hideMark/>
          </w:tcPr>
          <w:p w14:paraId="0233989A" w14:textId="7DE7E283" w:rsidR="00D71846" w:rsidRPr="003B13BA" w:rsidRDefault="003B04F8" w:rsidP="0070451C">
            <w:pPr>
              <w:spacing w:line="276" w:lineRule="auto"/>
              <w:rPr>
                <w:b/>
                <w:bCs/>
                <w:color w:val="000000"/>
              </w:rPr>
            </w:pPr>
            <w:r>
              <w:rPr>
                <w:b/>
                <w:bCs/>
                <w:color w:val="000000"/>
              </w:rPr>
              <w:t>Ind</w:t>
            </w:r>
            <w:r w:rsidR="00D71846">
              <w:rPr>
                <w:b/>
                <w:bCs/>
                <w:color w:val="000000"/>
              </w:rPr>
              <w:t>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14133A">
        <w:trPr>
          <w:trHeight w:val="320"/>
        </w:trPr>
        <w:tc>
          <w:tcPr>
            <w:tcW w:w="3595" w:type="dxa"/>
            <w:gridSpan w:val="2"/>
            <w:tcBorders>
              <w:top w:val="single" w:sz="4" w:space="0" w:color="auto"/>
              <w:left w:val="nil"/>
              <w:bottom w:val="nil"/>
              <w:right w:val="nil"/>
            </w:tcBorders>
            <w:shd w:val="clear" w:color="auto" w:fill="auto"/>
            <w:noWrap/>
            <w:vAlign w:val="center"/>
          </w:tcPr>
          <w:p w14:paraId="409977D1" w14:textId="28EFAA4A" w:rsidR="00B91CD3" w:rsidRPr="00BA7AE4" w:rsidRDefault="00B91CD3" w:rsidP="0070451C">
            <w:pPr>
              <w:spacing w:line="276" w:lineRule="auto"/>
              <w:rPr>
                <w:color w:val="000000"/>
              </w:rPr>
            </w:pPr>
            <w:r w:rsidRPr="003B04F8">
              <w:rPr>
                <w:i/>
                <w:iCs/>
                <w:color w:val="000000"/>
              </w:rPr>
              <w:t>N</w:t>
            </w:r>
            <w:r w:rsidRPr="00402C58">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BA7AE4">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BA7AE4">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BA7AE4">
            <w:pPr>
              <w:spacing w:line="276" w:lineRule="auto"/>
              <w:jc w:val="right"/>
              <w:rPr>
                <w:b/>
                <w:bCs/>
                <w:color w:val="000000"/>
              </w:rPr>
            </w:pPr>
          </w:p>
        </w:tc>
      </w:tr>
      <w:tr w:rsidR="0014133A" w14:paraId="696337FA" w14:textId="77777777" w:rsidTr="0014133A">
        <w:trPr>
          <w:trHeight w:val="320"/>
        </w:trPr>
        <w:tc>
          <w:tcPr>
            <w:tcW w:w="360" w:type="dxa"/>
            <w:tcBorders>
              <w:top w:val="nil"/>
              <w:left w:val="nil"/>
              <w:bottom w:val="nil"/>
              <w:right w:val="nil"/>
            </w:tcBorders>
            <w:shd w:val="clear" w:color="auto" w:fill="auto"/>
            <w:noWrap/>
            <w:vAlign w:val="center"/>
          </w:tcPr>
          <w:p w14:paraId="3439F5B6" w14:textId="03F04010"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015FC419" w14:textId="4BD4C8D9" w:rsidR="0014133A" w:rsidRPr="0014133A" w:rsidRDefault="0014133A" w:rsidP="0014133A">
            <w:pPr>
              <w:spacing w:line="276" w:lineRule="auto"/>
              <w:rPr>
                <w:color w:val="000000"/>
              </w:rPr>
            </w:pPr>
            <w:r>
              <w:rPr>
                <w:color w:val="000000"/>
              </w:rPr>
              <w:t>Unit cost ratio (</w:t>
            </w:r>
            <w:r w:rsidRPr="008B4902">
              <w:rPr>
                <w:i/>
                <w:iCs/>
                <w:color w:val="000000"/>
                <w:lang w:val="el-GR"/>
              </w:rPr>
              <w:t>β</w:t>
            </w:r>
            <w:r>
              <w:rPr>
                <w:color w:val="000000"/>
              </w:rPr>
              <w:t>)</w:t>
            </w:r>
          </w:p>
        </w:tc>
        <w:tc>
          <w:tcPr>
            <w:tcW w:w="2536" w:type="dxa"/>
            <w:tcBorders>
              <w:top w:val="nil"/>
              <w:left w:val="nil"/>
              <w:bottom w:val="nil"/>
              <w:right w:val="nil"/>
            </w:tcBorders>
            <w:vAlign w:val="bottom"/>
          </w:tcPr>
          <w:p w14:paraId="12C52A64" w14:textId="2E553CC2" w:rsidR="0014133A" w:rsidRPr="0014133A" w:rsidRDefault="0014133A" w:rsidP="0014133A">
            <w:pPr>
              <w:spacing w:line="276" w:lineRule="auto"/>
              <w:jc w:val="right"/>
              <w:rPr>
                <w:color w:val="000000"/>
              </w:rPr>
            </w:pPr>
            <w:r w:rsidRPr="0014133A">
              <w:rPr>
                <w:color w:val="000000"/>
              </w:rPr>
              <w:t>-0.107 [-0.209, -0.006]</w:t>
            </w:r>
          </w:p>
        </w:tc>
        <w:tc>
          <w:tcPr>
            <w:tcW w:w="1047" w:type="dxa"/>
            <w:tcBorders>
              <w:top w:val="nil"/>
              <w:left w:val="nil"/>
              <w:bottom w:val="nil"/>
              <w:right w:val="nil"/>
            </w:tcBorders>
            <w:shd w:val="clear" w:color="auto" w:fill="auto"/>
            <w:noWrap/>
            <w:vAlign w:val="bottom"/>
          </w:tcPr>
          <w:p w14:paraId="6D40C7DE" w14:textId="432C7D43" w:rsidR="0014133A" w:rsidRPr="0014133A" w:rsidRDefault="0014133A" w:rsidP="0014133A">
            <w:pPr>
              <w:spacing w:line="276" w:lineRule="auto"/>
              <w:jc w:val="right"/>
              <w:rPr>
                <w:color w:val="000000"/>
              </w:rPr>
            </w:pPr>
            <w:r w:rsidRPr="0014133A">
              <w:rPr>
                <w:color w:val="000000"/>
              </w:rPr>
              <w:t>-2.084</w:t>
            </w:r>
          </w:p>
        </w:tc>
        <w:tc>
          <w:tcPr>
            <w:tcW w:w="1097" w:type="dxa"/>
            <w:tcBorders>
              <w:top w:val="nil"/>
              <w:left w:val="nil"/>
              <w:bottom w:val="nil"/>
              <w:right w:val="nil"/>
            </w:tcBorders>
            <w:shd w:val="clear" w:color="auto" w:fill="auto"/>
            <w:noWrap/>
            <w:vAlign w:val="bottom"/>
          </w:tcPr>
          <w:p w14:paraId="694078B2" w14:textId="33D7F3D6" w:rsidR="0014133A" w:rsidRPr="0014133A" w:rsidRDefault="0014133A" w:rsidP="0014133A">
            <w:pPr>
              <w:spacing w:line="276" w:lineRule="auto"/>
              <w:jc w:val="right"/>
              <w:rPr>
                <w:b/>
                <w:bCs/>
                <w:color w:val="000000"/>
              </w:rPr>
            </w:pPr>
            <w:r w:rsidRPr="0014133A">
              <w:rPr>
                <w:b/>
                <w:bCs/>
                <w:color w:val="000000"/>
              </w:rPr>
              <w:t>0.037</w:t>
            </w:r>
          </w:p>
        </w:tc>
      </w:tr>
      <w:tr w:rsidR="0014133A" w14:paraId="1FECD95E" w14:textId="77777777" w:rsidTr="0014133A">
        <w:trPr>
          <w:trHeight w:val="320"/>
        </w:trPr>
        <w:tc>
          <w:tcPr>
            <w:tcW w:w="360" w:type="dxa"/>
            <w:tcBorders>
              <w:top w:val="nil"/>
              <w:left w:val="nil"/>
              <w:bottom w:val="nil"/>
              <w:right w:val="nil"/>
            </w:tcBorders>
            <w:shd w:val="clear" w:color="auto" w:fill="auto"/>
            <w:noWrap/>
            <w:vAlign w:val="center"/>
          </w:tcPr>
          <w:p w14:paraId="2377246D" w14:textId="7777777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2CBD1FC6" w14:textId="15D3D36C" w:rsidR="0014133A" w:rsidRPr="008B4902" w:rsidRDefault="0014133A" w:rsidP="0014133A">
            <w:pPr>
              <w:spacing w:line="276" w:lineRule="auto"/>
              <w:rPr>
                <w:i/>
                <w:iCs/>
                <w:color w:val="000000"/>
                <w:lang w:val="el-GR"/>
              </w:rPr>
            </w:pPr>
            <w:r w:rsidRPr="008B4902">
              <w:rPr>
                <w:i/>
                <w:iCs/>
                <w:color w:val="000000"/>
                <w:lang w:val="el-GR"/>
              </w:rPr>
              <w:t>χ</w:t>
            </w:r>
          </w:p>
        </w:tc>
        <w:tc>
          <w:tcPr>
            <w:tcW w:w="2536" w:type="dxa"/>
            <w:tcBorders>
              <w:top w:val="nil"/>
              <w:left w:val="nil"/>
              <w:bottom w:val="nil"/>
              <w:right w:val="nil"/>
            </w:tcBorders>
            <w:vAlign w:val="bottom"/>
          </w:tcPr>
          <w:p w14:paraId="6E78AEEA" w14:textId="15E968B1" w:rsidR="0014133A" w:rsidRPr="0014133A" w:rsidRDefault="0014133A" w:rsidP="0014133A">
            <w:pPr>
              <w:spacing w:line="276" w:lineRule="auto"/>
              <w:jc w:val="right"/>
              <w:rPr>
                <w:color w:val="000000"/>
              </w:rPr>
            </w:pPr>
            <w:r w:rsidRPr="0014133A">
              <w:rPr>
                <w:color w:val="000000"/>
              </w:rPr>
              <w:t>-0.037 [-0.141, 0.068]</w:t>
            </w:r>
          </w:p>
        </w:tc>
        <w:tc>
          <w:tcPr>
            <w:tcW w:w="1047" w:type="dxa"/>
            <w:tcBorders>
              <w:top w:val="nil"/>
              <w:left w:val="nil"/>
              <w:bottom w:val="nil"/>
              <w:right w:val="nil"/>
            </w:tcBorders>
            <w:shd w:val="clear" w:color="auto" w:fill="auto"/>
            <w:noWrap/>
            <w:vAlign w:val="bottom"/>
          </w:tcPr>
          <w:p w14:paraId="26DB4BDC" w14:textId="3B25D80D" w:rsidR="0014133A" w:rsidRPr="0014133A" w:rsidRDefault="0014133A" w:rsidP="0014133A">
            <w:pPr>
              <w:spacing w:line="276" w:lineRule="auto"/>
              <w:jc w:val="right"/>
              <w:rPr>
                <w:color w:val="000000"/>
              </w:rPr>
            </w:pPr>
            <w:r w:rsidRPr="0014133A">
              <w:rPr>
                <w:color w:val="000000"/>
              </w:rPr>
              <w:t>-0.69</w:t>
            </w:r>
            <w:r>
              <w:rPr>
                <w:color w:val="000000"/>
              </w:rPr>
              <w:t>0</w:t>
            </w:r>
          </w:p>
        </w:tc>
        <w:tc>
          <w:tcPr>
            <w:tcW w:w="1097" w:type="dxa"/>
            <w:tcBorders>
              <w:top w:val="nil"/>
              <w:left w:val="nil"/>
              <w:bottom w:val="nil"/>
              <w:right w:val="nil"/>
            </w:tcBorders>
            <w:shd w:val="clear" w:color="auto" w:fill="auto"/>
            <w:noWrap/>
            <w:vAlign w:val="bottom"/>
          </w:tcPr>
          <w:p w14:paraId="45F9EC59" w14:textId="123FF850" w:rsidR="0014133A" w:rsidRPr="0014133A" w:rsidRDefault="0014133A" w:rsidP="0014133A">
            <w:pPr>
              <w:spacing w:line="276" w:lineRule="auto"/>
              <w:jc w:val="right"/>
              <w:rPr>
                <w:color w:val="000000"/>
              </w:rPr>
            </w:pPr>
            <w:r w:rsidRPr="0014133A">
              <w:rPr>
                <w:color w:val="000000"/>
              </w:rPr>
              <w:t>0.49</w:t>
            </w:r>
            <w:r>
              <w:rPr>
                <w:color w:val="000000"/>
              </w:rPr>
              <w:t>0</w:t>
            </w:r>
          </w:p>
        </w:tc>
      </w:tr>
      <w:tr w:rsidR="0014133A" w14:paraId="45485FBD" w14:textId="77777777" w:rsidTr="0014133A">
        <w:trPr>
          <w:trHeight w:val="320"/>
        </w:trPr>
        <w:tc>
          <w:tcPr>
            <w:tcW w:w="360" w:type="dxa"/>
            <w:tcBorders>
              <w:top w:val="nil"/>
              <w:left w:val="nil"/>
              <w:bottom w:val="nil"/>
              <w:right w:val="nil"/>
            </w:tcBorders>
            <w:shd w:val="clear" w:color="auto" w:fill="auto"/>
            <w:noWrap/>
            <w:vAlign w:val="center"/>
          </w:tcPr>
          <w:p w14:paraId="1E676091" w14:textId="32D6541F"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669F210F" w14:textId="69B69F66" w:rsidR="0014133A" w:rsidRPr="00402C58" w:rsidRDefault="0014133A" w:rsidP="0014133A">
            <w:pPr>
              <w:spacing w:line="276" w:lineRule="auto"/>
              <w:rPr>
                <w:color w:val="000000"/>
              </w:rPr>
            </w:pPr>
            <w:r w:rsidRPr="00402C58">
              <w:rPr>
                <w:color w:val="000000"/>
              </w:rPr>
              <w:t>Soil N</w:t>
            </w:r>
            <w:r>
              <w:rPr>
                <w:color w:val="000000"/>
              </w:rPr>
              <w:t xml:space="preserve"> (</w:t>
            </w:r>
            <w:r w:rsidRPr="003B04F8">
              <w:rPr>
                <w:i/>
                <w:iCs/>
                <w:color w:val="000000"/>
              </w:rPr>
              <w:t>N</w:t>
            </w:r>
            <w:r>
              <w:rPr>
                <w:color w:val="000000"/>
              </w:rPr>
              <w:t>)</w:t>
            </w:r>
          </w:p>
        </w:tc>
        <w:tc>
          <w:tcPr>
            <w:tcW w:w="2536" w:type="dxa"/>
            <w:tcBorders>
              <w:top w:val="nil"/>
              <w:left w:val="nil"/>
              <w:bottom w:val="nil"/>
              <w:right w:val="nil"/>
            </w:tcBorders>
            <w:vAlign w:val="bottom"/>
          </w:tcPr>
          <w:p w14:paraId="331E1C58" w14:textId="4C6EB84E" w:rsidR="0014133A" w:rsidRPr="0014133A" w:rsidRDefault="0014133A" w:rsidP="0014133A">
            <w:pPr>
              <w:spacing w:line="276" w:lineRule="auto"/>
              <w:jc w:val="right"/>
              <w:rPr>
                <w:color w:val="000000"/>
              </w:rPr>
            </w:pPr>
            <w:r w:rsidRPr="0014133A">
              <w:rPr>
                <w:color w:val="000000"/>
              </w:rPr>
              <w:t>0.025 [-0.065, 0.115]</w:t>
            </w:r>
          </w:p>
        </w:tc>
        <w:tc>
          <w:tcPr>
            <w:tcW w:w="1047" w:type="dxa"/>
            <w:tcBorders>
              <w:top w:val="nil"/>
              <w:left w:val="nil"/>
              <w:bottom w:val="nil"/>
              <w:right w:val="nil"/>
            </w:tcBorders>
            <w:shd w:val="clear" w:color="auto" w:fill="auto"/>
            <w:noWrap/>
            <w:vAlign w:val="bottom"/>
          </w:tcPr>
          <w:p w14:paraId="2FCD3DD9" w14:textId="21991A81" w:rsidR="0014133A" w:rsidRPr="0014133A" w:rsidRDefault="0014133A" w:rsidP="0014133A">
            <w:pPr>
              <w:spacing w:line="276" w:lineRule="auto"/>
              <w:jc w:val="right"/>
              <w:rPr>
                <w:color w:val="000000"/>
              </w:rPr>
            </w:pPr>
            <w:r w:rsidRPr="0014133A">
              <w:rPr>
                <w:color w:val="000000"/>
              </w:rPr>
              <w:t>0.554</w:t>
            </w:r>
          </w:p>
        </w:tc>
        <w:tc>
          <w:tcPr>
            <w:tcW w:w="1097" w:type="dxa"/>
            <w:tcBorders>
              <w:top w:val="nil"/>
              <w:left w:val="nil"/>
              <w:bottom w:val="nil"/>
              <w:right w:val="nil"/>
            </w:tcBorders>
            <w:shd w:val="clear" w:color="auto" w:fill="auto"/>
            <w:noWrap/>
            <w:vAlign w:val="bottom"/>
          </w:tcPr>
          <w:p w14:paraId="6FCA771C" w14:textId="06E3E6D1" w:rsidR="0014133A" w:rsidRPr="0014133A" w:rsidRDefault="0014133A" w:rsidP="0014133A">
            <w:pPr>
              <w:spacing w:line="276" w:lineRule="auto"/>
              <w:jc w:val="right"/>
              <w:rPr>
                <w:color w:val="000000"/>
              </w:rPr>
            </w:pPr>
            <w:r w:rsidRPr="0014133A">
              <w:rPr>
                <w:color w:val="000000"/>
              </w:rPr>
              <w:t>0.579</w:t>
            </w:r>
          </w:p>
        </w:tc>
      </w:tr>
      <w:tr w:rsidR="0014133A" w14:paraId="53525D00" w14:textId="77777777" w:rsidTr="0014133A">
        <w:trPr>
          <w:trHeight w:val="320"/>
        </w:trPr>
        <w:tc>
          <w:tcPr>
            <w:tcW w:w="360" w:type="dxa"/>
            <w:tcBorders>
              <w:top w:val="nil"/>
              <w:left w:val="nil"/>
              <w:bottom w:val="nil"/>
              <w:right w:val="nil"/>
            </w:tcBorders>
            <w:shd w:val="clear" w:color="auto" w:fill="auto"/>
            <w:noWrap/>
            <w:vAlign w:val="center"/>
          </w:tcPr>
          <w:p w14:paraId="1ADCBB02" w14:textId="7777777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20FF0B9A" w14:textId="3D29FA3C" w:rsidR="0014133A" w:rsidRPr="0014133A" w:rsidRDefault="0014133A" w:rsidP="0014133A">
            <w:pPr>
              <w:spacing w:line="276" w:lineRule="auto"/>
              <w:rPr>
                <w:color w:val="000000"/>
              </w:rPr>
            </w:pPr>
            <w:r>
              <w:rPr>
                <w:color w:val="000000"/>
              </w:rPr>
              <w:t>Soil moisture (</w:t>
            </w:r>
            <w:r>
              <w:rPr>
                <w:i/>
                <w:iCs/>
                <w:color w:val="000000"/>
              </w:rPr>
              <w:t>SM</w:t>
            </w:r>
            <w:r>
              <w:rPr>
                <w:color w:val="000000"/>
                <w:vertAlign w:val="subscript"/>
              </w:rPr>
              <w:t>3</w:t>
            </w:r>
            <w:r>
              <w:rPr>
                <w:color w:val="000000"/>
              </w:rPr>
              <w:t>)</w:t>
            </w:r>
          </w:p>
        </w:tc>
        <w:tc>
          <w:tcPr>
            <w:tcW w:w="2536" w:type="dxa"/>
            <w:tcBorders>
              <w:top w:val="nil"/>
              <w:left w:val="nil"/>
              <w:bottom w:val="nil"/>
              <w:right w:val="nil"/>
            </w:tcBorders>
            <w:vAlign w:val="bottom"/>
          </w:tcPr>
          <w:p w14:paraId="736CDE8C" w14:textId="701A84B7" w:rsidR="0014133A" w:rsidRPr="0014133A" w:rsidRDefault="0014133A" w:rsidP="0014133A">
            <w:pPr>
              <w:spacing w:line="276" w:lineRule="auto"/>
              <w:jc w:val="right"/>
              <w:rPr>
                <w:color w:val="000000"/>
              </w:rPr>
            </w:pPr>
            <w:r w:rsidRPr="0014133A">
              <w:rPr>
                <w:color w:val="000000"/>
              </w:rPr>
              <w:t>0.016 [-0.072, 0.104]</w:t>
            </w:r>
          </w:p>
        </w:tc>
        <w:tc>
          <w:tcPr>
            <w:tcW w:w="1047" w:type="dxa"/>
            <w:tcBorders>
              <w:top w:val="nil"/>
              <w:left w:val="nil"/>
              <w:bottom w:val="nil"/>
              <w:right w:val="nil"/>
            </w:tcBorders>
            <w:shd w:val="clear" w:color="auto" w:fill="auto"/>
            <w:noWrap/>
            <w:vAlign w:val="bottom"/>
          </w:tcPr>
          <w:p w14:paraId="32A28544" w14:textId="44624170" w:rsidR="0014133A" w:rsidRPr="0014133A" w:rsidRDefault="0014133A" w:rsidP="0014133A">
            <w:pPr>
              <w:spacing w:line="276" w:lineRule="auto"/>
              <w:jc w:val="right"/>
              <w:rPr>
                <w:color w:val="000000"/>
              </w:rPr>
            </w:pPr>
            <w:r w:rsidRPr="0014133A">
              <w:rPr>
                <w:color w:val="000000"/>
              </w:rPr>
              <w:t>0.366</w:t>
            </w:r>
          </w:p>
        </w:tc>
        <w:tc>
          <w:tcPr>
            <w:tcW w:w="1097" w:type="dxa"/>
            <w:tcBorders>
              <w:top w:val="nil"/>
              <w:left w:val="nil"/>
              <w:bottom w:val="nil"/>
              <w:right w:val="nil"/>
            </w:tcBorders>
            <w:shd w:val="clear" w:color="auto" w:fill="auto"/>
            <w:noWrap/>
            <w:vAlign w:val="bottom"/>
          </w:tcPr>
          <w:p w14:paraId="1FDF4477" w14:textId="08754154" w:rsidR="0014133A" w:rsidRPr="0014133A" w:rsidRDefault="0014133A" w:rsidP="0014133A">
            <w:pPr>
              <w:spacing w:line="276" w:lineRule="auto"/>
              <w:jc w:val="right"/>
              <w:rPr>
                <w:color w:val="000000"/>
              </w:rPr>
            </w:pPr>
            <w:r w:rsidRPr="0014133A">
              <w:rPr>
                <w:color w:val="000000"/>
              </w:rPr>
              <w:t>0.715</w:t>
            </w:r>
          </w:p>
        </w:tc>
      </w:tr>
      <w:tr w:rsidR="0014133A" w14:paraId="1B70DBF7" w14:textId="77777777" w:rsidTr="0014133A">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14133A" w:rsidRPr="00402C58" w:rsidRDefault="0014133A" w:rsidP="0014133A">
            <w:pPr>
              <w:spacing w:line="276" w:lineRule="auto"/>
              <w:rPr>
                <w:color w:val="000000"/>
              </w:rPr>
            </w:pPr>
          </w:p>
        </w:tc>
        <w:tc>
          <w:tcPr>
            <w:tcW w:w="3235" w:type="dxa"/>
            <w:tcBorders>
              <w:top w:val="nil"/>
              <w:left w:val="nil"/>
              <w:bottom w:val="dashed" w:sz="4" w:space="0" w:color="auto"/>
              <w:right w:val="nil"/>
            </w:tcBorders>
            <w:shd w:val="clear" w:color="auto" w:fill="auto"/>
            <w:noWrap/>
            <w:vAlign w:val="center"/>
          </w:tcPr>
          <w:p w14:paraId="022FC377" w14:textId="0240D568" w:rsidR="0014133A" w:rsidRPr="00402C58" w:rsidRDefault="0014133A" w:rsidP="0014133A">
            <w:pPr>
              <w:spacing w:line="276" w:lineRule="auto"/>
              <w:rPr>
                <w:color w:val="000000"/>
              </w:rPr>
            </w:pPr>
            <w:r w:rsidRPr="00402C58">
              <w:rPr>
                <w:color w:val="000000"/>
              </w:rPr>
              <w:t>Plant functional group</w:t>
            </w:r>
            <w:r>
              <w:rPr>
                <w:color w:val="000000"/>
              </w:rPr>
              <w:t xml:space="preserve"> (</w:t>
            </w:r>
            <w:r w:rsidRPr="003B04F8">
              <w:rPr>
                <w:i/>
                <w:iCs/>
                <w:color w:val="000000"/>
              </w:rPr>
              <w:t>PFT</w:t>
            </w:r>
            <w:r>
              <w:rPr>
                <w:color w:val="000000"/>
              </w:rPr>
              <w:t>)</w:t>
            </w:r>
          </w:p>
        </w:tc>
        <w:tc>
          <w:tcPr>
            <w:tcW w:w="2536" w:type="dxa"/>
            <w:tcBorders>
              <w:top w:val="nil"/>
              <w:left w:val="nil"/>
              <w:bottom w:val="dashed" w:sz="4" w:space="0" w:color="auto"/>
              <w:right w:val="nil"/>
            </w:tcBorders>
            <w:vAlign w:val="bottom"/>
          </w:tcPr>
          <w:p w14:paraId="1266B674" w14:textId="691D063E" w:rsidR="0014133A" w:rsidRPr="0014133A" w:rsidRDefault="0014133A" w:rsidP="0014133A">
            <w:pPr>
              <w:spacing w:line="276" w:lineRule="auto"/>
              <w:jc w:val="right"/>
              <w:rPr>
                <w:color w:val="000000"/>
              </w:rPr>
            </w:pPr>
            <w:r w:rsidRPr="0014133A">
              <w:rPr>
                <w:color w:val="000000"/>
              </w:rPr>
              <w:t>-1.203 [-1.388, -1.019]</w:t>
            </w:r>
          </w:p>
        </w:tc>
        <w:tc>
          <w:tcPr>
            <w:tcW w:w="1047" w:type="dxa"/>
            <w:tcBorders>
              <w:top w:val="nil"/>
              <w:left w:val="nil"/>
              <w:bottom w:val="dashed" w:sz="4" w:space="0" w:color="auto"/>
              <w:right w:val="nil"/>
            </w:tcBorders>
            <w:shd w:val="clear" w:color="auto" w:fill="auto"/>
            <w:noWrap/>
            <w:vAlign w:val="bottom"/>
          </w:tcPr>
          <w:p w14:paraId="14040ECE" w14:textId="3010ADC5" w:rsidR="0014133A" w:rsidRPr="0014133A" w:rsidRDefault="0014133A" w:rsidP="0014133A">
            <w:pPr>
              <w:spacing w:line="276" w:lineRule="auto"/>
              <w:jc w:val="right"/>
              <w:rPr>
                <w:color w:val="000000"/>
              </w:rPr>
            </w:pPr>
            <w:r w:rsidRPr="0014133A">
              <w:rPr>
                <w:color w:val="000000"/>
              </w:rPr>
              <w:t>-12.798</w:t>
            </w:r>
          </w:p>
        </w:tc>
        <w:tc>
          <w:tcPr>
            <w:tcW w:w="1097" w:type="dxa"/>
            <w:tcBorders>
              <w:top w:val="nil"/>
              <w:left w:val="nil"/>
              <w:bottom w:val="dashed" w:sz="4" w:space="0" w:color="auto"/>
              <w:right w:val="nil"/>
            </w:tcBorders>
            <w:shd w:val="clear" w:color="auto" w:fill="auto"/>
            <w:noWrap/>
            <w:vAlign w:val="bottom"/>
          </w:tcPr>
          <w:p w14:paraId="7AB8B7D2" w14:textId="61F8F022" w:rsidR="0014133A" w:rsidRPr="0014133A" w:rsidRDefault="0014133A" w:rsidP="0014133A">
            <w:pPr>
              <w:spacing w:line="276" w:lineRule="auto"/>
              <w:jc w:val="right"/>
              <w:rPr>
                <w:b/>
                <w:bCs/>
                <w:color w:val="000000"/>
              </w:rPr>
            </w:pPr>
            <w:r w:rsidRPr="0014133A">
              <w:rPr>
                <w:b/>
                <w:bCs/>
                <w:color w:val="000000"/>
              </w:rPr>
              <w:t>&lt;0.001</w:t>
            </w:r>
          </w:p>
        </w:tc>
      </w:tr>
      <w:tr w:rsidR="0014133A" w14:paraId="3E8FD7DB"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14133A" w:rsidRPr="00402C58" w:rsidRDefault="0014133A" w:rsidP="0014133A">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0C616FCB" w14:textId="06C0BE07" w:rsidR="0014133A" w:rsidRPr="00402C58" w:rsidRDefault="0014133A" w:rsidP="0014133A">
            <w:pPr>
              <w:spacing w:line="276" w:lineRule="auto"/>
              <w:rPr>
                <w:color w:val="000000"/>
              </w:rPr>
            </w:pPr>
            <w:r w:rsidRPr="003B04F8">
              <w:rPr>
                <w:i/>
                <w:iCs/>
                <w:color w:val="000000"/>
              </w:rPr>
              <w:t>N</w:t>
            </w:r>
            <w:r w:rsidRPr="00402C58">
              <w:rPr>
                <w:color w:val="000000"/>
              </w:rPr>
              <w:sym w:font="Wingdings" w:char="F0E0"/>
            </w:r>
            <w:r w:rsidRPr="00402C58">
              <w:rPr>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110A7B84" w14:textId="65062B79" w:rsidR="0014133A" w:rsidRPr="0014133A" w:rsidRDefault="0014133A" w:rsidP="0014133A">
            <w:pPr>
              <w:spacing w:line="276" w:lineRule="auto"/>
              <w:jc w:val="right"/>
              <w:rPr>
                <w:color w:val="000000"/>
              </w:rPr>
            </w:pPr>
            <w:r w:rsidRPr="0014133A">
              <w:rPr>
                <w:color w:val="000000"/>
              </w:rPr>
              <w:t>0.021 [-0.001, 0.043]</w:t>
            </w:r>
          </w:p>
        </w:tc>
        <w:tc>
          <w:tcPr>
            <w:tcW w:w="1047" w:type="dxa"/>
            <w:tcBorders>
              <w:top w:val="dashed" w:sz="4" w:space="0" w:color="auto"/>
              <w:left w:val="nil"/>
              <w:bottom w:val="nil"/>
              <w:right w:val="nil"/>
            </w:tcBorders>
            <w:shd w:val="clear" w:color="auto" w:fill="auto"/>
            <w:noWrap/>
            <w:vAlign w:val="bottom"/>
          </w:tcPr>
          <w:p w14:paraId="5A313657" w14:textId="05FFD65C" w:rsidR="0014133A" w:rsidRPr="0014133A" w:rsidRDefault="0014133A" w:rsidP="0014133A">
            <w:pPr>
              <w:spacing w:line="276" w:lineRule="auto"/>
              <w:jc w:val="right"/>
              <w:rPr>
                <w:color w:val="000000"/>
              </w:rPr>
            </w:pPr>
            <w:r w:rsidRPr="0014133A">
              <w:rPr>
                <w:color w:val="000000"/>
              </w:rPr>
              <w:t>1.899</w:t>
            </w:r>
          </w:p>
        </w:tc>
        <w:tc>
          <w:tcPr>
            <w:tcW w:w="1097" w:type="dxa"/>
            <w:tcBorders>
              <w:top w:val="dashed" w:sz="4" w:space="0" w:color="auto"/>
              <w:left w:val="nil"/>
              <w:bottom w:val="nil"/>
              <w:right w:val="nil"/>
            </w:tcBorders>
            <w:shd w:val="clear" w:color="auto" w:fill="auto"/>
            <w:noWrap/>
            <w:vAlign w:val="bottom"/>
          </w:tcPr>
          <w:p w14:paraId="2CFE9B12" w14:textId="2269C2DC" w:rsidR="0014133A" w:rsidRPr="0014133A" w:rsidRDefault="0014133A" w:rsidP="0014133A">
            <w:pPr>
              <w:spacing w:line="276" w:lineRule="auto"/>
              <w:jc w:val="right"/>
              <w:rPr>
                <w:b/>
                <w:bCs/>
                <w:i/>
                <w:iCs/>
                <w:color w:val="000000"/>
              </w:rPr>
            </w:pPr>
            <w:r w:rsidRPr="0014133A">
              <w:rPr>
                <w:i/>
                <w:iCs/>
                <w:color w:val="000000"/>
              </w:rPr>
              <w:t>0.058</w:t>
            </w:r>
          </w:p>
        </w:tc>
      </w:tr>
      <w:tr w:rsidR="0014133A" w14:paraId="6CDA2794"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5EBF024" w14:textId="77777777" w:rsidR="0014133A" w:rsidRPr="00402C58" w:rsidRDefault="0014133A" w:rsidP="0014133A">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37685B36" w14:textId="4C7727D5" w:rsidR="0014133A" w:rsidRPr="00402C58" w:rsidRDefault="0014133A" w:rsidP="0014133A">
            <w:pPr>
              <w:spacing w:line="276" w:lineRule="auto"/>
              <w:rPr>
                <w:color w:val="000000"/>
              </w:rPr>
            </w:pPr>
            <w:r>
              <w:rPr>
                <w:i/>
                <w:iCs/>
                <w:color w:val="000000"/>
              </w:rPr>
              <w:t>SM</w:t>
            </w:r>
            <w:r>
              <w:rPr>
                <w:color w:val="000000"/>
                <w:vertAlign w:val="subscript"/>
              </w:rPr>
              <w:t>3</w:t>
            </w:r>
            <w:r w:rsidRPr="00402C58">
              <w:rPr>
                <w:color w:val="000000"/>
              </w:rPr>
              <w:sym w:font="Wingdings" w:char="F0E0"/>
            </w:r>
            <w:r w:rsidRPr="003B04F8">
              <w:rPr>
                <w:i/>
                <w:iCs/>
                <w:color w:val="000000"/>
              </w:rPr>
              <w:t>N</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3980010E" w14:textId="402AB2BF" w:rsidR="0014133A" w:rsidRPr="0014133A" w:rsidRDefault="0014133A" w:rsidP="0014133A">
            <w:pPr>
              <w:spacing w:line="276" w:lineRule="auto"/>
              <w:jc w:val="right"/>
              <w:rPr>
                <w:color w:val="000000"/>
              </w:rPr>
            </w:pPr>
            <w:r w:rsidRPr="0014133A">
              <w:rPr>
                <w:color w:val="000000"/>
              </w:rPr>
              <w:t>0.009 [0</w:t>
            </w:r>
            <w:r>
              <w:rPr>
                <w:color w:val="000000"/>
              </w:rPr>
              <w:t>.000</w:t>
            </w:r>
            <w:r w:rsidRPr="0014133A">
              <w:rPr>
                <w:color w:val="000000"/>
              </w:rPr>
              <w:t>, 0.018]</w:t>
            </w:r>
          </w:p>
        </w:tc>
        <w:tc>
          <w:tcPr>
            <w:tcW w:w="1047" w:type="dxa"/>
            <w:tcBorders>
              <w:top w:val="dashed" w:sz="4" w:space="0" w:color="auto"/>
              <w:left w:val="nil"/>
              <w:bottom w:val="nil"/>
              <w:right w:val="nil"/>
            </w:tcBorders>
            <w:shd w:val="clear" w:color="auto" w:fill="auto"/>
            <w:noWrap/>
            <w:vAlign w:val="bottom"/>
          </w:tcPr>
          <w:p w14:paraId="7EB55923" w14:textId="2538F875" w:rsidR="0014133A" w:rsidRPr="0014133A" w:rsidRDefault="0014133A" w:rsidP="0014133A">
            <w:pPr>
              <w:spacing w:line="276" w:lineRule="auto"/>
              <w:jc w:val="right"/>
              <w:rPr>
                <w:color w:val="000000"/>
              </w:rPr>
            </w:pPr>
            <w:r w:rsidRPr="0014133A">
              <w:rPr>
                <w:color w:val="000000"/>
              </w:rPr>
              <w:t>1.861</w:t>
            </w:r>
          </w:p>
        </w:tc>
        <w:tc>
          <w:tcPr>
            <w:tcW w:w="1097" w:type="dxa"/>
            <w:tcBorders>
              <w:top w:val="dashed" w:sz="4" w:space="0" w:color="auto"/>
              <w:left w:val="nil"/>
              <w:bottom w:val="nil"/>
              <w:right w:val="nil"/>
            </w:tcBorders>
            <w:shd w:val="clear" w:color="auto" w:fill="auto"/>
            <w:noWrap/>
            <w:vAlign w:val="bottom"/>
          </w:tcPr>
          <w:p w14:paraId="0E2998DE" w14:textId="448021CF" w:rsidR="0014133A" w:rsidRPr="0014133A" w:rsidRDefault="0014133A" w:rsidP="0014133A">
            <w:pPr>
              <w:spacing w:line="276" w:lineRule="auto"/>
              <w:jc w:val="right"/>
              <w:rPr>
                <w:i/>
                <w:iCs/>
                <w:color w:val="000000"/>
              </w:rPr>
            </w:pPr>
            <w:r w:rsidRPr="0014133A">
              <w:rPr>
                <w:i/>
                <w:iCs/>
                <w:color w:val="000000"/>
              </w:rPr>
              <w:t>0.063</w:t>
            </w:r>
          </w:p>
        </w:tc>
      </w:tr>
      <w:tr w:rsidR="001164C9" w14:paraId="3CFD0902"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F7C86FC" w14:textId="77777777" w:rsidR="001164C9" w:rsidRPr="00402C58" w:rsidRDefault="001164C9" w:rsidP="0014133A">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27534D1C" w14:textId="592267E6" w:rsidR="001164C9" w:rsidRDefault="001164C9" w:rsidP="0014133A">
            <w:pPr>
              <w:spacing w:line="276" w:lineRule="auto"/>
              <w:rPr>
                <w:i/>
                <w:iCs/>
                <w:color w:val="000000"/>
              </w:rPr>
            </w:pPr>
            <w:r w:rsidRPr="008B4902">
              <w:rPr>
                <w:i/>
                <w:iCs/>
                <w:color w:val="000000"/>
                <w:lang w:val="el-GR"/>
              </w:rPr>
              <w:t>χ</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41C203AA" w14:textId="52C2C332" w:rsidR="001164C9" w:rsidRPr="0014133A" w:rsidRDefault="001164C9" w:rsidP="0014133A">
            <w:pPr>
              <w:spacing w:line="276" w:lineRule="auto"/>
              <w:jc w:val="right"/>
              <w:rPr>
                <w:color w:val="000000"/>
              </w:rPr>
            </w:pPr>
            <w:r>
              <w:rPr>
                <w:color w:val="000000"/>
              </w:rPr>
              <w:t>-0.057 [-0.112, -0.002}</w:t>
            </w:r>
          </w:p>
        </w:tc>
        <w:tc>
          <w:tcPr>
            <w:tcW w:w="1047" w:type="dxa"/>
            <w:tcBorders>
              <w:top w:val="dashed" w:sz="4" w:space="0" w:color="auto"/>
              <w:left w:val="nil"/>
              <w:bottom w:val="nil"/>
              <w:right w:val="nil"/>
            </w:tcBorders>
            <w:shd w:val="clear" w:color="auto" w:fill="auto"/>
            <w:noWrap/>
            <w:vAlign w:val="bottom"/>
          </w:tcPr>
          <w:p w14:paraId="4B135817" w14:textId="2AF98B62" w:rsidR="001164C9" w:rsidRPr="0014133A" w:rsidRDefault="001164C9" w:rsidP="0014133A">
            <w:pPr>
              <w:spacing w:line="276" w:lineRule="auto"/>
              <w:jc w:val="right"/>
              <w:rPr>
                <w:color w:val="000000"/>
              </w:rPr>
            </w:pPr>
            <w:r>
              <w:rPr>
                <w:color w:val="000000"/>
              </w:rPr>
              <w:t>-2.041</w:t>
            </w:r>
          </w:p>
        </w:tc>
        <w:tc>
          <w:tcPr>
            <w:tcW w:w="1097" w:type="dxa"/>
            <w:tcBorders>
              <w:top w:val="dashed" w:sz="4" w:space="0" w:color="auto"/>
              <w:left w:val="nil"/>
              <w:bottom w:val="nil"/>
              <w:right w:val="nil"/>
            </w:tcBorders>
            <w:shd w:val="clear" w:color="auto" w:fill="auto"/>
            <w:noWrap/>
            <w:vAlign w:val="bottom"/>
          </w:tcPr>
          <w:p w14:paraId="40274133" w14:textId="245E239A" w:rsidR="001164C9" w:rsidRPr="001164C9" w:rsidRDefault="001164C9" w:rsidP="0014133A">
            <w:pPr>
              <w:spacing w:line="276" w:lineRule="auto"/>
              <w:jc w:val="right"/>
              <w:rPr>
                <w:b/>
                <w:bCs/>
                <w:color w:val="000000"/>
              </w:rPr>
            </w:pPr>
            <w:r w:rsidRPr="001164C9">
              <w:rPr>
                <w:b/>
                <w:bCs/>
                <w:color w:val="000000"/>
              </w:rPr>
              <w:t>0.041</w:t>
            </w:r>
          </w:p>
        </w:tc>
      </w:tr>
      <w:tr w:rsidR="00B91CD3" w14:paraId="648621B7"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19227749" w14:textId="77C28999" w:rsidR="00B91CD3" w:rsidRPr="00BA7AE4" w:rsidRDefault="00B91CD3" w:rsidP="0070451C">
            <w:pPr>
              <w:spacing w:line="276" w:lineRule="auto"/>
              <w:rPr>
                <w:color w:val="000000"/>
              </w:rPr>
            </w:pPr>
            <w:r w:rsidRPr="00402C58">
              <w:rPr>
                <w:i/>
                <w:iCs/>
                <w:color w:val="000000"/>
                <w:lang w:val="el-GR"/>
              </w:rPr>
              <w:t>β</w:t>
            </w:r>
          </w:p>
        </w:tc>
        <w:tc>
          <w:tcPr>
            <w:tcW w:w="2536" w:type="dxa"/>
            <w:tcBorders>
              <w:top w:val="dashed" w:sz="8" w:space="0" w:color="auto"/>
              <w:left w:val="nil"/>
              <w:bottom w:val="nil"/>
              <w:right w:val="nil"/>
            </w:tcBorders>
            <w:vAlign w:val="center"/>
          </w:tcPr>
          <w:p w14:paraId="7C1672DF" w14:textId="6679EFBC" w:rsidR="00B91CD3" w:rsidRPr="004D611D"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C32AF0B" w14:textId="2FF3CE06" w:rsidR="00B91CD3" w:rsidRPr="003B2720"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720712" w14:textId="1EFA327A" w:rsidR="00B91CD3" w:rsidRPr="003B2720" w:rsidRDefault="00B91CD3" w:rsidP="00BA7AE4">
            <w:pPr>
              <w:spacing w:line="276" w:lineRule="auto"/>
              <w:jc w:val="right"/>
              <w:rPr>
                <w:color w:val="000000"/>
              </w:rPr>
            </w:pPr>
          </w:p>
        </w:tc>
      </w:tr>
      <w:tr w:rsidR="0014133A" w14:paraId="14CC8BF3" w14:textId="77777777" w:rsidTr="001E36C5">
        <w:trPr>
          <w:trHeight w:val="320"/>
        </w:trPr>
        <w:tc>
          <w:tcPr>
            <w:tcW w:w="360" w:type="dxa"/>
            <w:tcBorders>
              <w:top w:val="nil"/>
              <w:left w:val="nil"/>
              <w:bottom w:val="nil"/>
              <w:right w:val="nil"/>
            </w:tcBorders>
            <w:shd w:val="clear" w:color="auto" w:fill="auto"/>
            <w:noWrap/>
            <w:vAlign w:val="center"/>
          </w:tcPr>
          <w:p w14:paraId="3F976B10" w14:textId="19BDB9E7" w:rsidR="0014133A" w:rsidRPr="00402C58" w:rsidRDefault="0014133A" w:rsidP="0014133A">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3EA12D36" w14:textId="7946BE72" w:rsidR="0014133A" w:rsidRPr="00402C58" w:rsidRDefault="0014133A" w:rsidP="0014133A">
            <w:pPr>
              <w:spacing w:line="276" w:lineRule="auto"/>
              <w:rPr>
                <w:color w:val="000000"/>
              </w:rPr>
            </w:pPr>
            <w:r>
              <w:rPr>
                <w:i/>
                <w:iCs/>
                <w:color w:val="000000"/>
              </w:rPr>
              <w:t>SM</w:t>
            </w:r>
            <w:r>
              <w:rPr>
                <w:color w:val="000000"/>
                <w:vertAlign w:val="subscript"/>
              </w:rPr>
              <w:t>3</w:t>
            </w:r>
          </w:p>
        </w:tc>
        <w:tc>
          <w:tcPr>
            <w:tcW w:w="2536" w:type="dxa"/>
            <w:tcBorders>
              <w:top w:val="nil"/>
              <w:left w:val="nil"/>
              <w:bottom w:val="nil"/>
              <w:right w:val="nil"/>
            </w:tcBorders>
            <w:vAlign w:val="bottom"/>
          </w:tcPr>
          <w:p w14:paraId="6A72A9C3" w14:textId="34D9CEBF" w:rsidR="0014133A" w:rsidRPr="0014133A" w:rsidRDefault="0014133A" w:rsidP="0014133A">
            <w:pPr>
              <w:spacing w:line="276" w:lineRule="auto"/>
              <w:jc w:val="right"/>
              <w:rPr>
                <w:color w:val="000000"/>
              </w:rPr>
            </w:pPr>
            <w:r w:rsidRPr="0014133A">
              <w:rPr>
                <w:color w:val="000000"/>
              </w:rPr>
              <w:t>-0.049 [-0.135, 0.036]</w:t>
            </w:r>
          </w:p>
        </w:tc>
        <w:tc>
          <w:tcPr>
            <w:tcW w:w="1047" w:type="dxa"/>
            <w:tcBorders>
              <w:top w:val="nil"/>
              <w:left w:val="nil"/>
              <w:bottom w:val="nil"/>
              <w:right w:val="nil"/>
            </w:tcBorders>
            <w:shd w:val="clear" w:color="auto" w:fill="auto"/>
            <w:noWrap/>
            <w:vAlign w:val="bottom"/>
          </w:tcPr>
          <w:p w14:paraId="1583EB5F" w14:textId="1E5C2F82" w:rsidR="0014133A" w:rsidRPr="0014133A" w:rsidRDefault="0014133A" w:rsidP="0014133A">
            <w:pPr>
              <w:spacing w:line="276" w:lineRule="auto"/>
              <w:jc w:val="right"/>
              <w:rPr>
                <w:color w:val="000000"/>
              </w:rPr>
            </w:pPr>
            <w:r w:rsidRPr="0014133A">
              <w:rPr>
                <w:color w:val="000000"/>
              </w:rPr>
              <w:t>-1.126</w:t>
            </w:r>
          </w:p>
        </w:tc>
        <w:tc>
          <w:tcPr>
            <w:tcW w:w="1097" w:type="dxa"/>
            <w:tcBorders>
              <w:top w:val="nil"/>
              <w:left w:val="nil"/>
              <w:bottom w:val="nil"/>
              <w:right w:val="nil"/>
            </w:tcBorders>
            <w:shd w:val="clear" w:color="auto" w:fill="auto"/>
            <w:noWrap/>
            <w:vAlign w:val="bottom"/>
          </w:tcPr>
          <w:p w14:paraId="00E964CC" w14:textId="4E2508A9" w:rsidR="0014133A" w:rsidRPr="0014133A" w:rsidRDefault="0014133A" w:rsidP="0014133A">
            <w:pPr>
              <w:spacing w:line="276" w:lineRule="auto"/>
              <w:jc w:val="right"/>
              <w:rPr>
                <w:i/>
                <w:iCs/>
                <w:color w:val="000000"/>
              </w:rPr>
            </w:pPr>
            <w:r w:rsidRPr="0014133A">
              <w:rPr>
                <w:color w:val="000000"/>
              </w:rPr>
              <w:t>0.26</w:t>
            </w:r>
            <w:r>
              <w:rPr>
                <w:color w:val="000000"/>
              </w:rPr>
              <w:t>0</w:t>
            </w:r>
          </w:p>
        </w:tc>
      </w:tr>
      <w:tr w:rsidR="0014133A" w14:paraId="4726FA89" w14:textId="77777777" w:rsidTr="001E36C5">
        <w:trPr>
          <w:trHeight w:val="320"/>
        </w:trPr>
        <w:tc>
          <w:tcPr>
            <w:tcW w:w="360" w:type="dxa"/>
            <w:tcBorders>
              <w:top w:val="nil"/>
              <w:left w:val="nil"/>
              <w:bottom w:val="nil"/>
              <w:right w:val="nil"/>
            </w:tcBorders>
            <w:shd w:val="clear" w:color="auto" w:fill="auto"/>
            <w:noWrap/>
            <w:vAlign w:val="center"/>
          </w:tcPr>
          <w:p w14:paraId="08C86411" w14:textId="67595486"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2725B47A" w14:textId="228DFC4D" w:rsidR="0014133A" w:rsidRPr="003B04F8" w:rsidRDefault="0014133A" w:rsidP="0014133A">
            <w:pPr>
              <w:spacing w:line="276" w:lineRule="auto"/>
              <w:rPr>
                <w:i/>
                <w:iCs/>
                <w:color w:val="000000"/>
              </w:rPr>
            </w:pPr>
            <w:r w:rsidRPr="003B04F8">
              <w:rPr>
                <w:i/>
                <w:iCs/>
                <w:color w:val="000000"/>
              </w:rPr>
              <w:t>N</w:t>
            </w:r>
          </w:p>
        </w:tc>
        <w:tc>
          <w:tcPr>
            <w:tcW w:w="2536" w:type="dxa"/>
            <w:tcBorders>
              <w:top w:val="nil"/>
              <w:left w:val="nil"/>
              <w:bottom w:val="nil"/>
              <w:right w:val="nil"/>
            </w:tcBorders>
            <w:vAlign w:val="bottom"/>
          </w:tcPr>
          <w:p w14:paraId="0A62BA53" w14:textId="63B19A32" w:rsidR="0014133A" w:rsidRPr="0014133A" w:rsidRDefault="0014133A" w:rsidP="0014133A">
            <w:pPr>
              <w:spacing w:line="276" w:lineRule="auto"/>
              <w:jc w:val="right"/>
              <w:rPr>
                <w:color w:val="000000"/>
              </w:rPr>
            </w:pPr>
            <w:r w:rsidRPr="0014133A">
              <w:rPr>
                <w:color w:val="000000"/>
              </w:rPr>
              <w:t>-0.198 [-0.282, -0.114]</w:t>
            </w:r>
          </w:p>
        </w:tc>
        <w:tc>
          <w:tcPr>
            <w:tcW w:w="1047" w:type="dxa"/>
            <w:tcBorders>
              <w:top w:val="nil"/>
              <w:left w:val="nil"/>
              <w:bottom w:val="nil"/>
              <w:right w:val="nil"/>
            </w:tcBorders>
            <w:shd w:val="clear" w:color="auto" w:fill="auto"/>
            <w:noWrap/>
            <w:vAlign w:val="bottom"/>
          </w:tcPr>
          <w:p w14:paraId="2A1A3ED4" w14:textId="47113B92" w:rsidR="0014133A" w:rsidRPr="0014133A" w:rsidRDefault="0014133A" w:rsidP="0014133A">
            <w:pPr>
              <w:spacing w:line="276" w:lineRule="auto"/>
              <w:jc w:val="right"/>
              <w:rPr>
                <w:color w:val="000000"/>
              </w:rPr>
            </w:pPr>
            <w:r w:rsidRPr="0014133A">
              <w:rPr>
                <w:color w:val="000000"/>
              </w:rPr>
              <w:t>-4.616</w:t>
            </w:r>
          </w:p>
        </w:tc>
        <w:tc>
          <w:tcPr>
            <w:tcW w:w="1097" w:type="dxa"/>
            <w:tcBorders>
              <w:top w:val="nil"/>
              <w:left w:val="nil"/>
              <w:bottom w:val="nil"/>
              <w:right w:val="nil"/>
            </w:tcBorders>
            <w:shd w:val="clear" w:color="auto" w:fill="auto"/>
            <w:noWrap/>
            <w:vAlign w:val="bottom"/>
          </w:tcPr>
          <w:p w14:paraId="4BE91066" w14:textId="2916C78F" w:rsidR="0014133A" w:rsidRPr="0014133A" w:rsidRDefault="0014133A" w:rsidP="0014133A">
            <w:pPr>
              <w:spacing w:line="276" w:lineRule="auto"/>
              <w:jc w:val="right"/>
              <w:rPr>
                <w:b/>
                <w:bCs/>
                <w:color w:val="000000"/>
              </w:rPr>
            </w:pPr>
            <w:r w:rsidRPr="0014133A">
              <w:rPr>
                <w:b/>
                <w:bCs/>
                <w:color w:val="000000"/>
              </w:rPr>
              <w:t>&lt;0.001</w:t>
            </w:r>
          </w:p>
        </w:tc>
      </w:tr>
      <w:tr w:rsidR="0014133A" w14:paraId="5CCEA8BE" w14:textId="77777777" w:rsidTr="001E36C5">
        <w:trPr>
          <w:trHeight w:val="320"/>
        </w:trPr>
        <w:tc>
          <w:tcPr>
            <w:tcW w:w="360" w:type="dxa"/>
            <w:tcBorders>
              <w:top w:val="nil"/>
              <w:left w:val="nil"/>
              <w:bottom w:val="nil"/>
              <w:right w:val="nil"/>
            </w:tcBorders>
            <w:shd w:val="clear" w:color="auto" w:fill="auto"/>
            <w:noWrap/>
            <w:vAlign w:val="center"/>
          </w:tcPr>
          <w:p w14:paraId="3D663FAC" w14:textId="690C810D"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66D9D6C1" w14:textId="758376BC" w:rsidR="0014133A" w:rsidRPr="003B04F8" w:rsidRDefault="0014133A" w:rsidP="0014133A">
            <w:pPr>
              <w:spacing w:line="276" w:lineRule="auto"/>
              <w:rPr>
                <w:i/>
                <w:iCs/>
                <w:color w:val="000000"/>
              </w:rPr>
            </w:pPr>
            <w:r w:rsidRPr="003B04F8">
              <w:rPr>
                <w:i/>
                <w:iCs/>
                <w:color w:val="000000"/>
              </w:rPr>
              <w:t>PFT</w:t>
            </w:r>
          </w:p>
        </w:tc>
        <w:tc>
          <w:tcPr>
            <w:tcW w:w="2536" w:type="dxa"/>
            <w:tcBorders>
              <w:top w:val="nil"/>
              <w:left w:val="nil"/>
              <w:bottom w:val="nil"/>
              <w:right w:val="nil"/>
            </w:tcBorders>
            <w:vAlign w:val="bottom"/>
          </w:tcPr>
          <w:p w14:paraId="016DFAB9" w14:textId="15EB4F9D" w:rsidR="0014133A" w:rsidRPr="0014133A" w:rsidRDefault="0014133A" w:rsidP="0014133A">
            <w:pPr>
              <w:spacing w:line="276" w:lineRule="auto"/>
              <w:jc w:val="right"/>
              <w:rPr>
                <w:color w:val="000000"/>
              </w:rPr>
            </w:pPr>
            <w:r w:rsidRPr="0014133A">
              <w:rPr>
                <w:color w:val="000000"/>
              </w:rPr>
              <w:t>-0.063 [-0.261, 0.136]</w:t>
            </w:r>
          </w:p>
        </w:tc>
        <w:tc>
          <w:tcPr>
            <w:tcW w:w="1047" w:type="dxa"/>
            <w:tcBorders>
              <w:top w:val="nil"/>
              <w:left w:val="nil"/>
              <w:bottom w:val="nil"/>
              <w:right w:val="nil"/>
            </w:tcBorders>
            <w:shd w:val="clear" w:color="auto" w:fill="auto"/>
            <w:noWrap/>
            <w:vAlign w:val="bottom"/>
          </w:tcPr>
          <w:p w14:paraId="3CD5AB6C" w14:textId="3BC5208D" w:rsidR="0014133A" w:rsidRPr="0014133A" w:rsidRDefault="0014133A" w:rsidP="0014133A">
            <w:pPr>
              <w:spacing w:line="276" w:lineRule="auto"/>
              <w:jc w:val="right"/>
              <w:rPr>
                <w:color w:val="000000"/>
              </w:rPr>
            </w:pPr>
            <w:r w:rsidRPr="0014133A">
              <w:rPr>
                <w:color w:val="000000"/>
              </w:rPr>
              <w:t>-0.621</w:t>
            </w:r>
          </w:p>
        </w:tc>
        <w:tc>
          <w:tcPr>
            <w:tcW w:w="1097" w:type="dxa"/>
            <w:tcBorders>
              <w:top w:val="nil"/>
              <w:left w:val="nil"/>
              <w:bottom w:val="nil"/>
              <w:right w:val="nil"/>
            </w:tcBorders>
            <w:shd w:val="clear" w:color="auto" w:fill="auto"/>
            <w:noWrap/>
            <w:vAlign w:val="bottom"/>
          </w:tcPr>
          <w:p w14:paraId="6C1E2DC4" w14:textId="56381BB1" w:rsidR="0014133A" w:rsidRPr="0014133A" w:rsidRDefault="0014133A" w:rsidP="0014133A">
            <w:pPr>
              <w:spacing w:line="276" w:lineRule="auto"/>
              <w:jc w:val="right"/>
              <w:rPr>
                <w:color w:val="000000"/>
              </w:rPr>
            </w:pPr>
            <w:r w:rsidRPr="0014133A">
              <w:rPr>
                <w:color w:val="000000"/>
              </w:rPr>
              <w:t>0.535</w:t>
            </w:r>
          </w:p>
        </w:tc>
      </w:tr>
      <w:tr w:rsidR="0014133A" w14:paraId="62C6EAAB" w14:textId="77777777" w:rsidTr="00BE1EC5">
        <w:trPr>
          <w:trHeight w:val="320"/>
        </w:trPr>
        <w:tc>
          <w:tcPr>
            <w:tcW w:w="360" w:type="dxa"/>
            <w:tcBorders>
              <w:top w:val="nil"/>
              <w:left w:val="nil"/>
              <w:bottom w:val="nil"/>
              <w:right w:val="nil"/>
            </w:tcBorders>
            <w:shd w:val="clear" w:color="auto" w:fill="auto"/>
            <w:noWrap/>
            <w:vAlign w:val="center"/>
          </w:tcPr>
          <w:p w14:paraId="1F36D7BC" w14:textId="7777777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15FF1779" w14:textId="68844302" w:rsidR="0014133A" w:rsidRPr="00402C58" w:rsidRDefault="0014133A" w:rsidP="0014133A">
            <w:pPr>
              <w:spacing w:line="276" w:lineRule="auto"/>
              <w:rPr>
                <w:color w:val="000000"/>
              </w:rPr>
            </w:pPr>
            <w:r w:rsidRPr="003B04F8">
              <w:rPr>
                <w:i/>
                <w:iCs/>
                <w:color w:val="000000"/>
                <w:lang w:val="el-GR"/>
              </w:rPr>
              <w:t>χ</w:t>
            </w:r>
            <w:r w:rsidRPr="00402C58">
              <w:rPr>
                <w:color w:val="000000"/>
              </w:rPr>
              <w:t xml:space="preserve"> (covariate)</w:t>
            </w:r>
          </w:p>
        </w:tc>
        <w:tc>
          <w:tcPr>
            <w:tcW w:w="2536" w:type="dxa"/>
            <w:tcBorders>
              <w:top w:val="nil"/>
              <w:left w:val="nil"/>
              <w:bottom w:val="nil"/>
              <w:right w:val="nil"/>
            </w:tcBorders>
            <w:vAlign w:val="bottom"/>
          </w:tcPr>
          <w:p w14:paraId="76343E11" w14:textId="7DCA24AA" w:rsidR="0014133A" w:rsidRPr="0014133A" w:rsidRDefault="0014133A" w:rsidP="0014133A">
            <w:pPr>
              <w:spacing w:line="276" w:lineRule="auto"/>
              <w:jc w:val="right"/>
              <w:rPr>
                <w:color w:val="000000"/>
              </w:rPr>
            </w:pPr>
            <w:r w:rsidRPr="0014133A">
              <w:rPr>
                <w:color w:val="000000"/>
              </w:rPr>
              <w:t>0.533 [0.43</w:t>
            </w:r>
            <w:r>
              <w:rPr>
                <w:color w:val="000000"/>
              </w:rPr>
              <w:t>0</w:t>
            </w:r>
            <w:r w:rsidRPr="0014133A">
              <w:rPr>
                <w:color w:val="000000"/>
              </w:rPr>
              <w:t>, 0.636]</w:t>
            </w:r>
          </w:p>
        </w:tc>
        <w:tc>
          <w:tcPr>
            <w:tcW w:w="1047" w:type="dxa"/>
            <w:tcBorders>
              <w:top w:val="nil"/>
              <w:left w:val="nil"/>
              <w:bottom w:val="nil"/>
              <w:right w:val="nil"/>
            </w:tcBorders>
            <w:shd w:val="clear" w:color="auto" w:fill="auto"/>
            <w:noWrap/>
            <w:vAlign w:val="bottom"/>
          </w:tcPr>
          <w:p w14:paraId="4D3E0C75" w14:textId="63CE6629" w:rsidR="0014133A" w:rsidRPr="0014133A" w:rsidRDefault="0014133A" w:rsidP="0014133A">
            <w:pPr>
              <w:spacing w:line="276" w:lineRule="auto"/>
              <w:jc w:val="right"/>
              <w:rPr>
                <w:color w:val="000000"/>
              </w:rPr>
            </w:pPr>
            <w:r w:rsidRPr="0014133A">
              <w:rPr>
                <w:color w:val="000000"/>
              </w:rPr>
              <w:t>10.119</w:t>
            </w:r>
          </w:p>
        </w:tc>
        <w:tc>
          <w:tcPr>
            <w:tcW w:w="1097" w:type="dxa"/>
            <w:tcBorders>
              <w:top w:val="nil"/>
              <w:left w:val="nil"/>
              <w:bottom w:val="nil"/>
              <w:right w:val="nil"/>
            </w:tcBorders>
            <w:shd w:val="clear" w:color="auto" w:fill="auto"/>
            <w:noWrap/>
            <w:vAlign w:val="bottom"/>
          </w:tcPr>
          <w:p w14:paraId="6070CF20" w14:textId="1C27CE13" w:rsidR="0014133A" w:rsidRPr="0014133A" w:rsidRDefault="0014133A" w:rsidP="0014133A">
            <w:pPr>
              <w:spacing w:line="276" w:lineRule="auto"/>
              <w:jc w:val="right"/>
              <w:rPr>
                <w:b/>
                <w:bCs/>
                <w:color w:val="000000"/>
              </w:rPr>
            </w:pPr>
            <w:r w:rsidRPr="0014133A">
              <w:rPr>
                <w:b/>
                <w:bCs/>
                <w:color w:val="000000"/>
              </w:rPr>
              <w:t>&lt;0.001</w:t>
            </w:r>
          </w:p>
        </w:tc>
      </w:tr>
      <w:tr w:rsidR="00B91CD3" w14:paraId="7F785BDE" w14:textId="77777777" w:rsidTr="0014133A">
        <w:trPr>
          <w:trHeight w:val="320"/>
        </w:trPr>
        <w:tc>
          <w:tcPr>
            <w:tcW w:w="3595" w:type="dxa"/>
            <w:gridSpan w:val="2"/>
            <w:tcBorders>
              <w:top w:val="nil"/>
              <w:left w:val="nil"/>
              <w:bottom w:val="nil"/>
              <w:right w:val="nil"/>
            </w:tcBorders>
            <w:shd w:val="clear" w:color="auto" w:fill="auto"/>
            <w:noWrap/>
            <w:vAlign w:val="center"/>
          </w:tcPr>
          <w:p w14:paraId="2F3F6F30" w14:textId="62D7E99C" w:rsidR="00B91CD3" w:rsidRPr="00BA7AE4" w:rsidRDefault="00B91CD3" w:rsidP="0070451C">
            <w:pPr>
              <w:spacing w:line="276" w:lineRule="auto"/>
              <w:rPr>
                <w:color w:val="000000"/>
              </w:rPr>
            </w:pPr>
            <w:r w:rsidRPr="00402C58">
              <w:rPr>
                <w:i/>
                <w:iCs/>
                <w:color w:val="000000"/>
                <w:lang w:val="el-GR"/>
              </w:rPr>
              <w:t>χ</w:t>
            </w:r>
          </w:p>
        </w:tc>
        <w:tc>
          <w:tcPr>
            <w:tcW w:w="2536" w:type="dxa"/>
            <w:tcBorders>
              <w:top w:val="nil"/>
              <w:left w:val="nil"/>
              <w:bottom w:val="nil"/>
              <w:right w:val="nil"/>
            </w:tcBorders>
            <w:vAlign w:val="center"/>
          </w:tcPr>
          <w:p w14:paraId="4DFAC611" w14:textId="44008A3F" w:rsidR="00B91CD3" w:rsidRPr="00BA7AE4" w:rsidRDefault="00B91CD3" w:rsidP="00BA7AE4">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BA7AE4" w:rsidRDefault="00B91CD3" w:rsidP="00BA7AE4">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BA7AE4" w:rsidRDefault="00B91CD3" w:rsidP="00BA7AE4">
            <w:pPr>
              <w:spacing w:line="276" w:lineRule="auto"/>
              <w:jc w:val="right"/>
              <w:rPr>
                <w:color w:val="000000"/>
              </w:rPr>
            </w:pPr>
          </w:p>
        </w:tc>
      </w:tr>
      <w:tr w:rsidR="0014133A" w14:paraId="325AB289" w14:textId="77777777" w:rsidTr="0098468B">
        <w:trPr>
          <w:trHeight w:val="320"/>
        </w:trPr>
        <w:tc>
          <w:tcPr>
            <w:tcW w:w="360" w:type="dxa"/>
            <w:tcBorders>
              <w:top w:val="nil"/>
              <w:left w:val="nil"/>
              <w:bottom w:val="nil"/>
              <w:right w:val="nil"/>
            </w:tcBorders>
            <w:shd w:val="clear" w:color="auto" w:fill="auto"/>
            <w:noWrap/>
            <w:vAlign w:val="center"/>
          </w:tcPr>
          <w:p w14:paraId="6496472E" w14:textId="320FE403" w:rsidR="0014133A" w:rsidRPr="00402C58" w:rsidRDefault="0014133A" w:rsidP="0014133A">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49518533" w14:textId="36E85322" w:rsidR="0014133A" w:rsidRPr="0014133A" w:rsidRDefault="0014133A" w:rsidP="0014133A">
            <w:pPr>
              <w:spacing w:line="276" w:lineRule="auto"/>
              <w:rPr>
                <w:color w:val="000000"/>
              </w:rPr>
            </w:pPr>
            <w:r>
              <w:rPr>
                <w:color w:val="000000"/>
              </w:rPr>
              <w:t>Vapor pressure deficit (</w:t>
            </w:r>
            <w:r w:rsidRPr="0014133A">
              <w:rPr>
                <w:i/>
                <w:iCs/>
                <w:color w:val="000000"/>
              </w:rPr>
              <w:t>VPD</w:t>
            </w:r>
            <w:r w:rsidRPr="00402C58">
              <w:rPr>
                <w:color w:val="000000"/>
                <w:vertAlign w:val="subscript"/>
              </w:rPr>
              <w:t>4</w:t>
            </w:r>
            <w:r>
              <w:rPr>
                <w:color w:val="000000"/>
              </w:rPr>
              <w:t>)</w:t>
            </w:r>
          </w:p>
        </w:tc>
        <w:tc>
          <w:tcPr>
            <w:tcW w:w="2536" w:type="dxa"/>
            <w:tcBorders>
              <w:top w:val="nil"/>
              <w:left w:val="nil"/>
              <w:bottom w:val="nil"/>
              <w:right w:val="nil"/>
            </w:tcBorders>
            <w:vAlign w:val="bottom"/>
          </w:tcPr>
          <w:p w14:paraId="543B4854" w14:textId="463EB3F3" w:rsidR="0014133A" w:rsidRPr="0014133A" w:rsidRDefault="0014133A" w:rsidP="0014133A">
            <w:pPr>
              <w:spacing w:line="276" w:lineRule="auto"/>
              <w:jc w:val="right"/>
              <w:rPr>
                <w:color w:val="000000"/>
              </w:rPr>
            </w:pPr>
            <w:r w:rsidRPr="0014133A">
              <w:rPr>
                <w:color w:val="000000"/>
              </w:rPr>
              <w:t>-0.04</w:t>
            </w:r>
            <w:r w:rsidR="00503518">
              <w:rPr>
                <w:color w:val="000000"/>
              </w:rPr>
              <w:t>0</w:t>
            </w:r>
            <w:r w:rsidRPr="0014133A">
              <w:rPr>
                <w:color w:val="000000"/>
              </w:rPr>
              <w:t xml:space="preserve"> [-0.135, 0.055]</w:t>
            </w:r>
          </w:p>
        </w:tc>
        <w:tc>
          <w:tcPr>
            <w:tcW w:w="1047" w:type="dxa"/>
            <w:tcBorders>
              <w:top w:val="nil"/>
              <w:left w:val="nil"/>
              <w:bottom w:val="nil"/>
              <w:right w:val="nil"/>
            </w:tcBorders>
            <w:shd w:val="clear" w:color="auto" w:fill="auto"/>
            <w:noWrap/>
            <w:vAlign w:val="bottom"/>
          </w:tcPr>
          <w:p w14:paraId="71F4EC58" w14:textId="222F716E" w:rsidR="0014133A" w:rsidRPr="0014133A" w:rsidRDefault="0014133A" w:rsidP="0014133A">
            <w:pPr>
              <w:spacing w:line="276" w:lineRule="auto"/>
              <w:jc w:val="right"/>
              <w:rPr>
                <w:color w:val="000000"/>
              </w:rPr>
            </w:pPr>
            <w:r w:rsidRPr="0014133A">
              <w:rPr>
                <w:color w:val="000000"/>
              </w:rPr>
              <w:t>-0.822</w:t>
            </w:r>
          </w:p>
        </w:tc>
        <w:tc>
          <w:tcPr>
            <w:tcW w:w="1097" w:type="dxa"/>
            <w:tcBorders>
              <w:top w:val="nil"/>
              <w:left w:val="nil"/>
              <w:bottom w:val="nil"/>
              <w:right w:val="nil"/>
            </w:tcBorders>
            <w:shd w:val="clear" w:color="auto" w:fill="auto"/>
            <w:noWrap/>
            <w:vAlign w:val="bottom"/>
          </w:tcPr>
          <w:p w14:paraId="5C1BD22B" w14:textId="7BCDBEC4" w:rsidR="0014133A" w:rsidRPr="0014133A" w:rsidRDefault="0014133A" w:rsidP="0014133A">
            <w:pPr>
              <w:spacing w:line="276" w:lineRule="auto"/>
              <w:jc w:val="right"/>
              <w:rPr>
                <w:b/>
                <w:bCs/>
                <w:color w:val="000000"/>
              </w:rPr>
            </w:pPr>
            <w:r w:rsidRPr="0014133A">
              <w:rPr>
                <w:color w:val="000000"/>
              </w:rPr>
              <w:t>0.411</w:t>
            </w:r>
          </w:p>
        </w:tc>
      </w:tr>
      <w:tr w:rsidR="0014133A" w14:paraId="3818F6AE" w14:textId="77777777" w:rsidTr="0098468B">
        <w:trPr>
          <w:trHeight w:val="320"/>
        </w:trPr>
        <w:tc>
          <w:tcPr>
            <w:tcW w:w="360" w:type="dxa"/>
            <w:tcBorders>
              <w:top w:val="nil"/>
              <w:left w:val="nil"/>
              <w:bottom w:val="nil"/>
              <w:right w:val="nil"/>
            </w:tcBorders>
            <w:shd w:val="clear" w:color="auto" w:fill="auto"/>
            <w:noWrap/>
            <w:vAlign w:val="center"/>
          </w:tcPr>
          <w:p w14:paraId="476957E6" w14:textId="3C572789"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3EF28B01" w14:textId="4ED9740E" w:rsidR="0014133A" w:rsidRPr="0014133A" w:rsidRDefault="0014133A" w:rsidP="0014133A">
            <w:pPr>
              <w:spacing w:line="276" w:lineRule="auto"/>
              <w:rPr>
                <w:color w:val="000000"/>
              </w:rPr>
            </w:pPr>
            <w:r>
              <w:rPr>
                <w:color w:val="000000"/>
              </w:rPr>
              <w:t>Temperature (</w:t>
            </w:r>
            <w:r w:rsidRPr="0014133A">
              <w:rPr>
                <w:i/>
                <w:iCs/>
                <w:color w:val="000000"/>
              </w:rPr>
              <w:t>T</w:t>
            </w:r>
            <w:r w:rsidRPr="00402C58">
              <w:rPr>
                <w:color w:val="000000"/>
                <w:vertAlign w:val="subscript"/>
              </w:rPr>
              <w:t>avg4</w:t>
            </w:r>
            <w:r>
              <w:rPr>
                <w:color w:val="000000"/>
              </w:rPr>
              <w:t>)</w:t>
            </w:r>
          </w:p>
        </w:tc>
        <w:tc>
          <w:tcPr>
            <w:tcW w:w="2536" w:type="dxa"/>
            <w:tcBorders>
              <w:top w:val="nil"/>
              <w:left w:val="nil"/>
              <w:bottom w:val="nil"/>
              <w:right w:val="nil"/>
            </w:tcBorders>
            <w:vAlign w:val="bottom"/>
          </w:tcPr>
          <w:p w14:paraId="574CFC82" w14:textId="1E09885D" w:rsidR="0014133A" w:rsidRPr="0014133A" w:rsidRDefault="0014133A" w:rsidP="0014133A">
            <w:pPr>
              <w:spacing w:line="276" w:lineRule="auto"/>
              <w:jc w:val="right"/>
              <w:rPr>
                <w:color w:val="000000"/>
              </w:rPr>
            </w:pPr>
            <w:r w:rsidRPr="0014133A">
              <w:rPr>
                <w:color w:val="000000"/>
              </w:rPr>
              <w:t>0.044 [-0.051, 0.138]</w:t>
            </w:r>
          </w:p>
        </w:tc>
        <w:tc>
          <w:tcPr>
            <w:tcW w:w="1047" w:type="dxa"/>
            <w:tcBorders>
              <w:top w:val="nil"/>
              <w:left w:val="nil"/>
              <w:bottom w:val="nil"/>
              <w:right w:val="nil"/>
            </w:tcBorders>
            <w:shd w:val="clear" w:color="auto" w:fill="auto"/>
            <w:noWrap/>
            <w:vAlign w:val="bottom"/>
          </w:tcPr>
          <w:p w14:paraId="404BE386" w14:textId="0001EDB2" w:rsidR="0014133A" w:rsidRPr="0014133A" w:rsidRDefault="0014133A" w:rsidP="0014133A">
            <w:pPr>
              <w:spacing w:line="276" w:lineRule="auto"/>
              <w:jc w:val="right"/>
              <w:rPr>
                <w:color w:val="000000"/>
              </w:rPr>
            </w:pPr>
            <w:r w:rsidRPr="0014133A">
              <w:rPr>
                <w:color w:val="000000"/>
              </w:rPr>
              <w:t>0.903</w:t>
            </w:r>
          </w:p>
        </w:tc>
        <w:tc>
          <w:tcPr>
            <w:tcW w:w="1097" w:type="dxa"/>
            <w:tcBorders>
              <w:top w:val="nil"/>
              <w:left w:val="nil"/>
              <w:bottom w:val="nil"/>
              <w:right w:val="nil"/>
            </w:tcBorders>
            <w:shd w:val="clear" w:color="auto" w:fill="auto"/>
            <w:noWrap/>
            <w:vAlign w:val="bottom"/>
          </w:tcPr>
          <w:p w14:paraId="3A646239" w14:textId="10AEF0AB" w:rsidR="0014133A" w:rsidRPr="0014133A" w:rsidRDefault="0014133A" w:rsidP="0014133A">
            <w:pPr>
              <w:spacing w:line="276" w:lineRule="auto"/>
              <w:jc w:val="right"/>
              <w:rPr>
                <w:color w:val="000000"/>
              </w:rPr>
            </w:pPr>
            <w:r w:rsidRPr="0014133A">
              <w:rPr>
                <w:color w:val="000000"/>
              </w:rPr>
              <w:t>0.367</w:t>
            </w:r>
          </w:p>
        </w:tc>
      </w:tr>
      <w:tr w:rsidR="0014133A" w14:paraId="49E0E022" w14:textId="77777777" w:rsidTr="0098468B">
        <w:trPr>
          <w:trHeight w:val="320"/>
        </w:trPr>
        <w:tc>
          <w:tcPr>
            <w:tcW w:w="360" w:type="dxa"/>
            <w:tcBorders>
              <w:top w:val="nil"/>
              <w:left w:val="nil"/>
              <w:bottom w:val="dashed" w:sz="8" w:space="0" w:color="auto"/>
              <w:right w:val="nil"/>
            </w:tcBorders>
            <w:shd w:val="clear" w:color="auto" w:fill="auto"/>
            <w:noWrap/>
            <w:vAlign w:val="center"/>
          </w:tcPr>
          <w:p w14:paraId="30BC401D" w14:textId="769485DD" w:rsidR="0014133A" w:rsidRPr="00402C58" w:rsidRDefault="0014133A" w:rsidP="0014133A">
            <w:pPr>
              <w:spacing w:line="276" w:lineRule="auto"/>
              <w:rPr>
                <w:color w:val="000000"/>
              </w:rPr>
            </w:pPr>
          </w:p>
        </w:tc>
        <w:tc>
          <w:tcPr>
            <w:tcW w:w="3235" w:type="dxa"/>
            <w:tcBorders>
              <w:top w:val="nil"/>
              <w:left w:val="nil"/>
              <w:bottom w:val="dashed" w:sz="8" w:space="0" w:color="auto"/>
              <w:right w:val="nil"/>
            </w:tcBorders>
            <w:shd w:val="clear" w:color="auto" w:fill="auto"/>
            <w:noWrap/>
            <w:vAlign w:val="center"/>
          </w:tcPr>
          <w:p w14:paraId="789EAF0A" w14:textId="28964C89" w:rsidR="0014133A" w:rsidRPr="003B04F8" w:rsidRDefault="0014133A" w:rsidP="0014133A">
            <w:pPr>
              <w:spacing w:line="276" w:lineRule="auto"/>
              <w:rPr>
                <w:i/>
                <w:iCs/>
                <w:color w:val="000000"/>
              </w:rPr>
            </w:pPr>
            <w:r w:rsidRPr="003B04F8">
              <w:rPr>
                <w:i/>
                <w:iCs/>
                <w:color w:val="000000"/>
              </w:rPr>
              <w:t>PFT</w:t>
            </w:r>
          </w:p>
        </w:tc>
        <w:tc>
          <w:tcPr>
            <w:tcW w:w="2536" w:type="dxa"/>
            <w:tcBorders>
              <w:top w:val="nil"/>
              <w:left w:val="nil"/>
              <w:bottom w:val="dashed" w:sz="8" w:space="0" w:color="auto"/>
              <w:right w:val="nil"/>
            </w:tcBorders>
            <w:vAlign w:val="bottom"/>
          </w:tcPr>
          <w:p w14:paraId="2874201B" w14:textId="642A4FA7" w:rsidR="0014133A" w:rsidRPr="0014133A" w:rsidRDefault="0014133A" w:rsidP="0014133A">
            <w:pPr>
              <w:spacing w:line="276" w:lineRule="auto"/>
              <w:jc w:val="right"/>
              <w:rPr>
                <w:color w:val="000000"/>
              </w:rPr>
            </w:pPr>
            <w:r w:rsidRPr="0014133A">
              <w:rPr>
                <w:color w:val="000000"/>
              </w:rPr>
              <w:t>-0.733 [-0.925, -0.54</w:t>
            </w:r>
            <w:r w:rsidR="00503518">
              <w:rPr>
                <w:color w:val="000000"/>
              </w:rPr>
              <w:t>0</w:t>
            </w:r>
            <w:r w:rsidRPr="0014133A">
              <w:rPr>
                <w:color w:val="000000"/>
              </w:rPr>
              <w:t>]</w:t>
            </w:r>
          </w:p>
        </w:tc>
        <w:tc>
          <w:tcPr>
            <w:tcW w:w="1047" w:type="dxa"/>
            <w:tcBorders>
              <w:top w:val="nil"/>
              <w:left w:val="nil"/>
              <w:bottom w:val="dashed" w:sz="8" w:space="0" w:color="auto"/>
              <w:right w:val="nil"/>
            </w:tcBorders>
            <w:shd w:val="clear" w:color="auto" w:fill="auto"/>
            <w:noWrap/>
            <w:vAlign w:val="bottom"/>
          </w:tcPr>
          <w:p w14:paraId="6FAC099D" w14:textId="3C9A928D" w:rsidR="0014133A" w:rsidRPr="0014133A" w:rsidRDefault="0014133A" w:rsidP="0014133A">
            <w:pPr>
              <w:spacing w:line="276" w:lineRule="auto"/>
              <w:jc w:val="right"/>
              <w:rPr>
                <w:color w:val="000000"/>
              </w:rPr>
            </w:pPr>
            <w:r w:rsidRPr="0014133A">
              <w:rPr>
                <w:color w:val="000000"/>
              </w:rPr>
              <w:t>-7.468</w:t>
            </w:r>
          </w:p>
        </w:tc>
        <w:tc>
          <w:tcPr>
            <w:tcW w:w="1097" w:type="dxa"/>
            <w:tcBorders>
              <w:top w:val="nil"/>
              <w:left w:val="nil"/>
              <w:bottom w:val="dashed" w:sz="8" w:space="0" w:color="auto"/>
              <w:right w:val="nil"/>
            </w:tcBorders>
            <w:shd w:val="clear" w:color="auto" w:fill="auto"/>
            <w:noWrap/>
            <w:vAlign w:val="bottom"/>
          </w:tcPr>
          <w:p w14:paraId="35F9C3FF" w14:textId="2123BBC2" w:rsidR="0014133A" w:rsidRPr="0014133A" w:rsidRDefault="0014133A" w:rsidP="0014133A">
            <w:pPr>
              <w:spacing w:line="276" w:lineRule="auto"/>
              <w:jc w:val="right"/>
              <w:rPr>
                <w:b/>
                <w:bCs/>
                <w:color w:val="000000"/>
              </w:rPr>
            </w:pPr>
            <w:r w:rsidRPr="0014133A">
              <w:rPr>
                <w:b/>
                <w:bCs/>
                <w:color w:val="000000"/>
              </w:rPr>
              <w:t>&lt;0.001</w:t>
            </w:r>
          </w:p>
        </w:tc>
      </w:tr>
      <w:tr w:rsidR="0014133A" w14:paraId="58F8E346" w14:textId="77777777" w:rsidTr="0098468B">
        <w:trPr>
          <w:trHeight w:val="320"/>
        </w:trPr>
        <w:tc>
          <w:tcPr>
            <w:tcW w:w="360" w:type="dxa"/>
            <w:tcBorders>
              <w:top w:val="dashed" w:sz="8" w:space="0" w:color="auto"/>
              <w:left w:val="nil"/>
              <w:bottom w:val="dashed" w:sz="8" w:space="0" w:color="auto"/>
              <w:right w:val="nil"/>
            </w:tcBorders>
            <w:shd w:val="clear" w:color="auto" w:fill="auto"/>
            <w:noWrap/>
            <w:vAlign w:val="center"/>
          </w:tcPr>
          <w:p w14:paraId="42AB477B" w14:textId="77777777" w:rsidR="0014133A" w:rsidRPr="00402C58" w:rsidRDefault="0014133A" w:rsidP="0014133A">
            <w:pPr>
              <w:spacing w:line="276" w:lineRule="auto"/>
              <w:rPr>
                <w:color w:val="000000"/>
              </w:rPr>
            </w:pPr>
          </w:p>
        </w:tc>
        <w:tc>
          <w:tcPr>
            <w:tcW w:w="3235" w:type="dxa"/>
            <w:tcBorders>
              <w:top w:val="dashed" w:sz="8" w:space="0" w:color="auto"/>
              <w:left w:val="nil"/>
              <w:bottom w:val="dashed" w:sz="8" w:space="0" w:color="auto"/>
              <w:right w:val="nil"/>
            </w:tcBorders>
            <w:shd w:val="clear" w:color="auto" w:fill="auto"/>
            <w:noWrap/>
            <w:vAlign w:val="center"/>
          </w:tcPr>
          <w:p w14:paraId="3FE21326" w14:textId="78525ACC" w:rsidR="0014133A" w:rsidRPr="00402C58" w:rsidRDefault="0014133A" w:rsidP="0014133A">
            <w:pPr>
              <w:spacing w:line="276" w:lineRule="auto"/>
              <w:rPr>
                <w:color w:val="000000"/>
              </w:rPr>
            </w:pPr>
            <w:r w:rsidRPr="003B04F8">
              <w:rPr>
                <w:i/>
                <w:iCs/>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w:t>
            </w:r>
            <w:r w:rsidRPr="003B04F8">
              <w:rPr>
                <w:i/>
                <w:iCs/>
                <w:color w:val="000000"/>
              </w:rPr>
              <w:t>VPD</w:t>
            </w:r>
            <w:r w:rsidR="003B04F8">
              <w:rPr>
                <w:color w:val="000000"/>
                <w:vertAlign w:val="subscript"/>
              </w:rPr>
              <w:t>4</w:t>
            </w:r>
            <w:r w:rsidRPr="00402C58">
              <w:rPr>
                <w:color w:val="000000"/>
              </w:rPr>
              <w:t xml:space="preserve"> (ind</w:t>
            </w:r>
            <w:r>
              <w:rPr>
                <w:color w:val="000000"/>
              </w:rPr>
              <w:t>irect</w:t>
            </w:r>
            <w:r w:rsidRPr="00402C58">
              <w:rPr>
                <w:color w:val="000000"/>
              </w:rPr>
              <w:t>)</w:t>
            </w:r>
          </w:p>
        </w:tc>
        <w:tc>
          <w:tcPr>
            <w:tcW w:w="2536" w:type="dxa"/>
            <w:tcBorders>
              <w:top w:val="dashed" w:sz="8" w:space="0" w:color="auto"/>
              <w:left w:val="nil"/>
              <w:bottom w:val="dashed" w:sz="8" w:space="0" w:color="auto"/>
              <w:right w:val="nil"/>
            </w:tcBorders>
            <w:vAlign w:val="bottom"/>
          </w:tcPr>
          <w:p w14:paraId="5F057976" w14:textId="6E8A5BE6" w:rsidR="0014133A" w:rsidRPr="0014133A" w:rsidRDefault="0014133A" w:rsidP="0014133A">
            <w:pPr>
              <w:spacing w:line="276" w:lineRule="auto"/>
              <w:jc w:val="right"/>
              <w:rPr>
                <w:color w:val="000000"/>
              </w:rPr>
            </w:pPr>
            <w:r w:rsidRPr="0014133A">
              <w:rPr>
                <w:color w:val="000000"/>
              </w:rPr>
              <w:t>0.024 [-0.033, 0.08</w:t>
            </w:r>
            <w:r w:rsidR="00503518">
              <w:rPr>
                <w:color w:val="000000"/>
              </w:rPr>
              <w:t>0</w:t>
            </w:r>
            <w:r w:rsidRPr="0014133A">
              <w:rPr>
                <w:color w:val="000000"/>
              </w:rPr>
              <w:t>]</w:t>
            </w:r>
          </w:p>
        </w:tc>
        <w:tc>
          <w:tcPr>
            <w:tcW w:w="1047" w:type="dxa"/>
            <w:tcBorders>
              <w:top w:val="dashed" w:sz="8" w:space="0" w:color="auto"/>
              <w:left w:val="nil"/>
              <w:bottom w:val="dashed" w:sz="8" w:space="0" w:color="auto"/>
              <w:right w:val="nil"/>
            </w:tcBorders>
            <w:shd w:val="clear" w:color="auto" w:fill="auto"/>
            <w:noWrap/>
            <w:vAlign w:val="bottom"/>
          </w:tcPr>
          <w:p w14:paraId="701189D8" w14:textId="5D4753A0" w:rsidR="0014133A" w:rsidRPr="0014133A" w:rsidRDefault="0014133A" w:rsidP="0014133A">
            <w:pPr>
              <w:spacing w:line="276" w:lineRule="auto"/>
              <w:jc w:val="right"/>
              <w:rPr>
                <w:color w:val="000000"/>
              </w:rPr>
            </w:pPr>
            <w:r w:rsidRPr="0014133A">
              <w:rPr>
                <w:color w:val="000000"/>
              </w:rPr>
              <w:t>0.821</w:t>
            </w:r>
          </w:p>
        </w:tc>
        <w:tc>
          <w:tcPr>
            <w:tcW w:w="1097" w:type="dxa"/>
            <w:tcBorders>
              <w:top w:val="dashed" w:sz="8" w:space="0" w:color="auto"/>
              <w:left w:val="nil"/>
              <w:bottom w:val="dashed" w:sz="8" w:space="0" w:color="auto"/>
              <w:right w:val="nil"/>
            </w:tcBorders>
            <w:shd w:val="clear" w:color="auto" w:fill="auto"/>
            <w:noWrap/>
            <w:vAlign w:val="bottom"/>
          </w:tcPr>
          <w:p w14:paraId="6BE20579" w14:textId="45C63261" w:rsidR="0014133A" w:rsidRPr="0014133A" w:rsidRDefault="0014133A" w:rsidP="0014133A">
            <w:pPr>
              <w:spacing w:line="276" w:lineRule="auto"/>
              <w:jc w:val="right"/>
              <w:rPr>
                <w:b/>
                <w:bCs/>
                <w:color w:val="000000"/>
              </w:rPr>
            </w:pPr>
            <w:r w:rsidRPr="0014133A">
              <w:rPr>
                <w:color w:val="000000"/>
              </w:rPr>
              <w:t>0.412</w:t>
            </w:r>
          </w:p>
        </w:tc>
      </w:tr>
      <w:tr w:rsidR="00B91CD3" w14:paraId="246C263A"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6BEF219A" w14:textId="4B13822C" w:rsidR="00B91CD3" w:rsidRPr="00BA7AE4" w:rsidRDefault="00B91CD3" w:rsidP="0070451C">
            <w:pPr>
              <w:spacing w:line="276" w:lineRule="auto"/>
              <w:rPr>
                <w:color w:val="000000"/>
              </w:rPr>
            </w:pPr>
            <w:r w:rsidRPr="0014133A">
              <w:rPr>
                <w:i/>
                <w:iCs/>
                <w:color w:val="000000"/>
              </w:rPr>
              <w:t>VPD</w:t>
            </w:r>
            <w:r w:rsidR="0014133A">
              <w:rPr>
                <w:color w:val="000000"/>
                <w:vertAlign w:val="subscript"/>
              </w:rPr>
              <w:t>4</w:t>
            </w:r>
          </w:p>
        </w:tc>
        <w:tc>
          <w:tcPr>
            <w:tcW w:w="2536" w:type="dxa"/>
            <w:tcBorders>
              <w:top w:val="dashed" w:sz="8" w:space="0" w:color="auto"/>
              <w:left w:val="nil"/>
              <w:bottom w:val="nil"/>
              <w:right w:val="nil"/>
            </w:tcBorders>
            <w:vAlign w:val="center"/>
          </w:tcPr>
          <w:p w14:paraId="63E310B5" w14:textId="77777777" w:rsidR="00B91CD3" w:rsidRPr="00BA7AE4"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546FA9B" w14:textId="5678237E" w:rsidR="00B91CD3" w:rsidRPr="00BA7AE4"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08ECAA" w14:textId="77777777" w:rsidR="00B91CD3" w:rsidRPr="00BA7AE4" w:rsidRDefault="00B91CD3" w:rsidP="00BA7AE4">
            <w:pPr>
              <w:spacing w:line="276" w:lineRule="auto"/>
              <w:jc w:val="right"/>
              <w:rPr>
                <w:color w:val="000000"/>
              </w:rPr>
            </w:pPr>
          </w:p>
        </w:tc>
      </w:tr>
      <w:tr w:rsidR="0014133A" w14:paraId="5E62512D" w14:textId="77777777" w:rsidTr="00C87324">
        <w:trPr>
          <w:trHeight w:val="320"/>
        </w:trPr>
        <w:tc>
          <w:tcPr>
            <w:tcW w:w="360" w:type="dxa"/>
            <w:tcBorders>
              <w:top w:val="nil"/>
              <w:left w:val="nil"/>
              <w:bottom w:val="nil"/>
              <w:right w:val="nil"/>
            </w:tcBorders>
            <w:shd w:val="clear" w:color="auto" w:fill="auto"/>
            <w:noWrap/>
            <w:vAlign w:val="center"/>
            <w:hideMark/>
          </w:tcPr>
          <w:p w14:paraId="3EE64A7A" w14:textId="3CBC80E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hideMark/>
          </w:tcPr>
          <w:p w14:paraId="31CC4B79" w14:textId="74967EA6" w:rsidR="0014133A" w:rsidRPr="00402C58" w:rsidRDefault="0014133A" w:rsidP="0014133A">
            <w:pPr>
              <w:spacing w:line="276" w:lineRule="auto"/>
              <w:rPr>
                <w:color w:val="000000"/>
                <w:vertAlign w:val="subscript"/>
              </w:rPr>
            </w:pPr>
            <w:r w:rsidRPr="0014133A">
              <w:rPr>
                <w:i/>
                <w:iCs/>
                <w:color w:val="000000"/>
              </w:rPr>
              <w:t>T</w:t>
            </w:r>
            <w:r w:rsidRPr="00402C58">
              <w:rPr>
                <w:color w:val="000000"/>
                <w:vertAlign w:val="subscript"/>
              </w:rPr>
              <w:t>avg4</w:t>
            </w:r>
          </w:p>
        </w:tc>
        <w:tc>
          <w:tcPr>
            <w:tcW w:w="2536" w:type="dxa"/>
            <w:tcBorders>
              <w:top w:val="nil"/>
              <w:left w:val="nil"/>
              <w:bottom w:val="nil"/>
              <w:right w:val="nil"/>
            </w:tcBorders>
            <w:vAlign w:val="bottom"/>
          </w:tcPr>
          <w:p w14:paraId="69B926BD" w14:textId="497EB5F7" w:rsidR="0014133A" w:rsidRPr="0014133A" w:rsidRDefault="0014133A" w:rsidP="0014133A">
            <w:pPr>
              <w:spacing w:line="276" w:lineRule="auto"/>
              <w:jc w:val="right"/>
              <w:rPr>
                <w:color w:val="000000"/>
              </w:rPr>
            </w:pPr>
            <w:r w:rsidRPr="0014133A">
              <w:rPr>
                <w:color w:val="000000"/>
              </w:rPr>
              <w:t>-0.593 [-0.669, -0.518]</w:t>
            </w:r>
          </w:p>
        </w:tc>
        <w:tc>
          <w:tcPr>
            <w:tcW w:w="1047" w:type="dxa"/>
            <w:tcBorders>
              <w:top w:val="nil"/>
              <w:left w:val="nil"/>
              <w:bottom w:val="nil"/>
              <w:right w:val="nil"/>
            </w:tcBorders>
            <w:shd w:val="clear" w:color="auto" w:fill="auto"/>
            <w:noWrap/>
            <w:vAlign w:val="bottom"/>
            <w:hideMark/>
          </w:tcPr>
          <w:p w14:paraId="2EF4169E" w14:textId="2BF7B20F" w:rsidR="0014133A" w:rsidRPr="0014133A" w:rsidRDefault="0014133A" w:rsidP="0014133A">
            <w:pPr>
              <w:spacing w:line="276" w:lineRule="auto"/>
              <w:jc w:val="right"/>
              <w:rPr>
                <w:color w:val="000000"/>
              </w:rPr>
            </w:pPr>
            <w:r w:rsidRPr="0014133A">
              <w:rPr>
                <w:color w:val="000000"/>
              </w:rPr>
              <w:t>-15.436</w:t>
            </w:r>
          </w:p>
        </w:tc>
        <w:tc>
          <w:tcPr>
            <w:tcW w:w="1097" w:type="dxa"/>
            <w:tcBorders>
              <w:top w:val="nil"/>
              <w:left w:val="nil"/>
              <w:bottom w:val="nil"/>
              <w:right w:val="nil"/>
            </w:tcBorders>
            <w:shd w:val="clear" w:color="auto" w:fill="auto"/>
            <w:noWrap/>
            <w:vAlign w:val="bottom"/>
            <w:hideMark/>
          </w:tcPr>
          <w:p w14:paraId="65147F3E" w14:textId="5F6DFCB5" w:rsidR="0014133A" w:rsidRPr="0014133A" w:rsidRDefault="0014133A" w:rsidP="0014133A">
            <w:pPr>
              <w:spacing w:line="276" w:lineRule="auto"/>
              <w:jc w:val="right"/>
              <w:rPr>
                <w:b/>
                <w:bCs/>
                <w:color w:val="000000"/>
              </w:rPr>
            </w:pPr>
            <w:r w:rsidRPr="0014133A">
              <w:rPr>
                <w:b/>
                <w:bCs/>
                <w:color w:val="000000"/>
              </w:rPr>
              <w:t>&lt;0.001</w:t>
            </w:r>
          </w:p>
        </w:tc>
      </w:tr>
      <w:tr w:rsidR="00B91CD3" w14:paraId="12B1EAC1" w14:textId="77777777" w:rsidTr="0014133A">
        <w:trPr>
          <w:trHeight w:val="67"/>
        </w:trPr>
        <w:tc>
          <w:tcPr>
            <w:tcW w:w="3595" w:type="dxa"/>
            <w:gridSpan w:val="2"/>
            <w:tcBorders>
              <w:top w:val="nil"/>
              <w:left w:val="nil"/>
              <w:right w:val="nil"/>
            </w:tcBorders>
            <w:shd w:val="clear" w:color="auto" w:fill="auto"/>
            <w:noWrap/>
            <w:vAlign w:val="center"/>
            <w:hideMark/>
          </w:tcPr>
          <w:p w14:paraId="538D52FA" w14:textId="4D2750C4" w:rsidR="00B91CD3" w:rsidRPr="003B04F8" w:rsidRDefault="00B91CD3" w:rsidP="0070451C">
            <w:pPr>
              <w:spacing w:line="276" w:lineRule="auto"/>
              <w:rPr>
                <w:i/>
                <w:iCs/>
                <w:color w:val="000000"/>
              </w:rPr>
            </w:pPr>
            <w:r w:rsidRPr="003B04F8">
              <w:rPr>
                <w:i/>
                <w:iCs/>
                <w:color w:val="000000"/>
              </w:rPr>
              <w:t>N</w:t>
            </w:r>
          </w:p>
        </w:tc>
        <w:tc>
          <w:tcPr>
            <w:tcW w:w="2536" w:type="dxa"/>
            <w:tcBorders>
              <w:top w:val="nil"/>
              <w:left w:val="nil"/>
              <w:right w:val="nil"/>
            </w:tcBorders>
            <w:vAlign w:val="center"/>
          </w:tcPr>
          <w:p w14:paraId="47A9DED9" w14:textId="74A0D5A1" w:rsidR="00B91CD3" w:rsidRPr="0014133A" w:rsidRDefault="00B91CD3" w:rsidP="00BA7AE4">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14133A" w:rsidRDefault="00B91CD3" w:rsidP="00BA7AE4">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14133A" w:rsidRDefault="00B91CD3" w:rsidP="00BA7AE4">
            <w:pPr>
              <w:spacing w:line="276" w:lineRule="auto"/>
              <w:jc w:val="right"/>
              <w:rPr>
                <w:color w:val="000000"/>
              </w:rPr>
            </w:pPr>
          </w:p>
        </w:tc>
      </w:tr>
      <w:tr w:rsidR="0014133A" w14:paraId="27A3D09A" w14:textId="77777777" w:rsidTr="003A73FC">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14133A" w:rsidRPr="00402C58" w:rsidRDefault="0014133A" w:rsidP="0014133A">
            <w:pPr>
              <w:spacing w:line="276" w:lineRule="auto"/>
              <w:rPr>
                <w:color w:val="000000"/>
              </w:rPr>
            </w:pPr>
          </w:p>
        </w:tc>
        <w:tc>
          <w:tcPr>
            <w:tcW w:w="3235" w:type="dxa"/>
            <w:tcBorders>
              <w:top w:val="nil"/>
              <w:left w:val="nil"/>
              <w:bottom w:val="single" w:sz="4" w:space="0" w:color="auto"/>
              <w:right w:val="nil"/>
            </w:tcBorders>
            <w:shd w:val="clear" w:color="auto" w:fill="auto"/>
            <w:noWrap/>
            <w:vAlign w:val="center"/>
          </w:tcPr>
          <w:p w14:paraId="3D243AFE" w14:textId="76CD59EC" w:rsidR="0014133A" w:rsidRPr="0014133A" w:rsidRDefault="0014133A" w:rsidP="0014133A">
            <w:pPr>
              <w:spacing w:line="276" w:lineRule="auto"/>
              <w:rPr>
                <w:color w:val="000000"/>
              </w:rPr>
            </w:pPr>
            <w:r>
              <w:rPr>
                <w:i/>
                <w:iCs/>
                <w:color w:val="000000"/>
              </w:rPr>
              <w:t>SM</w:t>
            </w:r>
            <w:r>
              <w:rPr>
                <w:color w:val="000000"/>
                <w:vertAlign w:val="subscript"/>
              </w:rPr>
              <w:t>3</w:t>
            </w:r>
          </w:p>
        </w:tc>
        <w:tc>
          <w:tcPr>
            <w:tcW w:w="2536" w:type="dxa"/>
            <w:tcBorders>
              <w:top w:val="nil"/>
              <w:left w:val="nil"/>
              <w:bottom w:val="single" w:sz="4" w:space="0" w:color="auto"/>
              <w:right w:val="nil"/>
            </w:tcBorders>
            <w:vAlign w:val="bottom"/>
          </w:tcPr>
          <w:p w14:paraId="31F7EBDB" w14:textId="75DE7A01" w:rsidR="0014133A" w:rsidRPr="0014133A" w:rsidRDefault="0014133A" w:rsidP="0014133A">
            <w:pPr>
              <w:spacing w:line="276" w:lineRule="auto"/>
              <w:jc w:val="right"/>
              <w:rPr>
                <w:color w:val="000000"/>
              </w:rPr>
            </w:pPr>
            <w:r w:rsidRPr="0014133A">
              <w:rPr>
                <w:color w:val="000000"/>
              </w:rPr>
              <w:t>0.420 [0.333, 0.508]</w:t>
            </w:r>
          </w:p>
        </w:tc>
        <w:tc>
          <w:tcPr>
            <w:tcW w:w="1047" w:type="dxa"/>
            <w:tcBorders>
              <w:top w:val="nil"/>
              <w:left w:val="nil"/>
              <w:bottom w:val="single" w:sz="4" w:space="0" w:color="auto"/>
              <w:right w:val="nil"/>
            </w:tcBorders>
            <w:shd w:val="clear" w:color="auto" w:fill="auto"/>
            <w:noWrap/>
            <w:vAlign w:val="bottom"/>
          </w:tcPr>
          <w:p w14:paraId="0F200947" w14:textId="604207B2" w:rsidR="0014133A" w:rsidRPr="0014133A" w:rsidRDefault="0014133A" w:rsidP="0014133A">
            <w:pPr>
              <w:spacing w:line="276" w:lineRule="auto"/>
              <w:jc w:val="right"/>
              <w:rPr>
                <w:color w:val="000000"/>
              </w:rPr>
            </w:pPr>
            <w:r w:rsidRPr="0014133A">
              <w:rPr>
                <w:color w:val="000000"/>
              </w:rPr>
              <w:t>9.369</w:t>
            </w:r>
          </w:p>
        </w:tc>
        <w:tc>
          <w:tcPr>
            <w:tcW w:w="1097" w:type="dxa"/>
            <w:tcBorders>
              <w:top w:val="nil"/>
              <w:left w:val="nil"/>
              <w:bottom w:val="single" w:sz="4" w:space="0" w:color="auto"/>
              <w:right w:val="nil"/>
            </w:tcBorders>
            <w:shd w:val="clear" w:color="auto" w:fill="auto"/>
            <w:noWrap/>
            <w:vAlign w:val="bottom"/>
          </w:tcPr>
          <w:p w14:paraId="5B109EAA" w14:textId="63337225" w:rsidR="0014133A" w:rsidRPr="0014133A" w:rsidRDefault="0014133A" w:rsidP="0014133A">
            <w:pPr>
              <w:spacing w:line="276" w:lineRule="auto"/>
              <w:jc w:val="right"/>
              <w:rPr>
                <w:b/>
                <w:bCs/>
                <w:color w:val="000000"/>
              </w:rPr>
            </w:pPr>
            <w:r w:rsidRPr="0014133A">
              <w:rPr>
                <w:b/>
                <w:bCs/>
                <w:color w:val="000000"/>
              </w:rPr>
              <w:t>&lt;0.001</w:t>
            </w:r>
          </w:p>
        </w:tc>
      </w:tr>
    </w:tbl>
    <w:p w14:paraId="5CEC81D6" w14:textId="77777777" w:rsidR="003B04F8" w:rsidRDefault="003B04F8" w:rsidP="000E5BEF">
      <w:pPr>
        <w:spacing w:line="480" w:lineRule="auto"/>
        <w:rPr>
          <w:color w:val="000000" w:themeColor="text1"/>
        </w:rPr>
      </w:pPr>
    </w:p>
    <w:p w14:paraId="1240EEC6" w14:textId="2886F833" w:rsidR="003B2720" w:rsidRDefault="000C287B" w:rsidP="000E5BEF">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402C58">
        <w:rPr>
          <w:color w:val="000000" w:themeColor="text1"/>
        </w:rPr>
        <w:t xml:space="preserve"> Rows with dashed borders indicate indirect pathways predicted from the structural equation model.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Pr>
          <w:color w:val="000000"/>
        </w:rPr>
        <w:t>VPD= 4-day mean vapor pressure deficit, T</w:t>
      </w:r>
      <w:r w:rsidR="00402C58">
        <w:rPr>
          <w:color w:val="000000"/>
          <w:vertAlign w:val="subscript"/>
        </w:rPr>
        <w:t>avg4</w:t>
      </w:r>
      <w:r w:rsidR="00402C58">
        <w:rPr>
          <w:color w:val="000000"/>
        </w:rPr>
        <w:t xml:space="preserve">=4-day mean air temperature, </w:t>
      </w:r>
      <w:r w:rsidR="00E976AA">
        <w:rPr>
          <w:color w:val="000000"/>
        </w:rPr>
        <w:t>SM=soil moisture</w:t>
      </w:r>
      <w:r w:rsidR="003B2720">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79F0148C" w:rsidR="002052B6" w:rsidRPr="000E5BEF" w:rsidRDefault="002052B6" w:rsidP="000E5BEF">
      <w:pPr>
        <w:spacing w:line="480" w:lineRule="auto"/>
        <w:rPr>
          <w:b/>
          <w:bCs/>
          <w:color w:val="000000" w:themeColor="text1"/>
        </w:rPr>
      </w:pPr>
      <w:r>
        <w:rPr>
          <w:b/>
          <w:bCs/>
          <w:noProof/>
          <w:color w:val="000000" w:themeColor="text1"/>
        </w:rPr>
        <w:drawing>
          <wp:inline distT="0" distB="0" distL="0" distR="0" wp14:anchorId="0A513E64" wp14:editId="29A95FF3">
            <wp:extent cx="5943600" cy="319214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5943600" cy="3192145"/>
                    </a:xfrm>
                    <a:prstGeom prst="rect">
                      <a:avLst/>
                    </a:prstGeom>
                  </pic:spPr>
                </pic:pic>
              </a:graphicData>
            </a:graphic>
          </wp:inline>
        </w:drawing>
      </w:r>
    </w:p>
    <w:p w14:paraId="63F4D90A" w14:textId="4F34ABE9" w:rsidR="00E976AA"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09C1B508" w:rsidR="00B41418" w:rsidRDefault="00B41418" w:rsidP="000E5BEF">
      <w:pPr>
        <w:spacing w:line="480" w:lineRule="auto"/>
        <w:rPr>
          <w:color w:val="000000" w:themeColor="text1"/>
        </w:rPr>
      </w:pPr>
      <w:r>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5D40998C" w:rsidR="00AA3362" w:rsidRDefault="009C50E2" w:rsidP="003852CC">
      <w:pPr>
        <w:autoSpaceDE w:val="0"/>
        <w:autoSpaceDN w:val="0"/>
        <w:adjustRightInd w:val="0"/>
        <w:spacing w:line="480" w:lineRule="auto"/>
        <w:ind w:firstLine="720"/>
        <w:rPr>
          <w:color w:val="000000" w:themeColor="text1"/>
        </w:rPr>
      </w:pPr>
      <w:r>
        <w:rPr>
          <w:color w:val="000000" w:themeColor="text1"/>
        </w:rPr>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are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r w:rsidR="003852CC">
        <w:rPr>
          <w:color w:val="000000" w:themeColor="text1"/>
        </w:rPr>
        <w:t>Photosynthetic least-cost theory provides an integrated approach for understanding aboveground-belowground drivers of leaf nitrogen content</w:t>
      </w:r>
    </w:p>
    <w:p w14:paraId="04E9EC17" w14:textId="28291F4A" w:rsidR="00EF592C" w:rsidRDefault="00EF592C" w:rsidP="008618D2">
      <w:pPr>
        <w:autoSpaceDE w:val="0"/>
        <w:autoSpaceDN w:val="0"/>
        <w:adjustRightInd w:val="0"/>
        <w:spacing w:line="480" w:lineRule="auto"/>
        <w:rPr>
          <w:color w:val="000000" w:themeColor="text1"/>
        </w:rPr>
      </w:pP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02A433AA" w14:textId="70512452" w:rsidR="003852CC" w:rsidRDefault="003852CC" w:rsidP="008618D2">
      <w:pPr>
        <w:autoSpaceDE w:val="0"/>
        <w:autoSpaceDN w:val="0"/>
        <w:adjustRightInd w:val="0"/>
        <w:spacing w:line="480" w:lineRule="auto"/>
        <w:rPr>
          <w:color w:val="000000" w:themeColor="text1"/>
        </w:rPr>
      </w:pPr>
    </w:p>
    <w:p w14:paraId="4D4AD6D2" w14:textId="7F777A75" w:rsidR="003852CC" w:rsidRDefault="003852CC" w:rsidP="003852CC">
      <w:pPr>
        <w:pStyle w:val="ListParagraph"/>
        <w:numPr>
          <w:ilvl w:val="0"/>
          <w:numId w:val="5"/>
        </w:numPr>
        <w:spacing w:line="480" w:lineRule="auto"/>
      </w:pPr>
      <w:r>
        <w:t xml:space="preserve">Increasing soil nitrogen availability will decrease </w:t>
      </w:r>
      <w:r w:rsidRPr="0021583E">
        <w:rPr>
          <w:i/>
          <w:iCs/>
          <w:lang w:val="el-GR"/>
        </w:rPr>
        <w:t>β</w:t>
      </w:r>
      <w:r>
        <w:t xml:space="preserve">. This will result in direct negative effects of increasing </w:t>
      </w:r>
      <w:r w:rsidRPr="0021583E">
        <w:rPr>
          <w:i/>
          <w:iCs/>
          <w:lang w:val="el-GR"/>
        </w:rPr>
        <w:t>β</w:t>
      </w:r>
      <w:r>
        <w:t xml:space="preserve"> on leaf nitrogen content, and an indirect positive effect of increasing soil nitrogen availability on leaf nitrogen content through reductions in </w:t>
      </w:r>
      <w:r w:rsidRPr="0021583E">
        <w:rPr>
          <w:i/>
          <w:iCs/>
          <w:lang w:val="el-GR"/>
        </w:rPr>
        <w:t>β</w:t>
      </w:r>
      <w:r>
        <w:t xml:space="preserve">. We also expected weak direct effects of increasing soil nitrogen availability on leaf nitrogen content, which would correspond with reductions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t>.</w:t>
      </w:r>
    </w:p>
    <w:p w14:paraId="4B202628" w14:textId="41DEE168" w:rsidR="003852CC" w:rsidRDefault="003852CC" w:rsidP="003852CC">
      <w:pPr>
        <w:pStyle w:val="ListParagraph"/>
        <w:numPr>
          <w:ilvl w:val="0"/>
          <w:numId w:val="5"/>
        </w:numPr>
        <w:spacing w:line="480" w:lineRule="auto"/>
      </w:pPr>
      <w:r>
        <w:lastRenderedPageBreak/>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weak direct negative effects of increasing soil moisture on leaf nitrogen content, corresponding with a stimulation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t>.</w:t>
      </w:r>
    </w:p>
    <w:p w14:paraId="2B64ADA4" w14:textId="55C75550" w:rsidR="003852CC" w:rsidRDefault="003852CC" w:rsidP="003852CC">
      <w:pPr>
        <w:pStyle w:val="ListParagraph"/>
        <w:numPr>
          <w:ilvl w:val="0"/>
          <w:numId w:val="5"/>
        </w:numPr>
        <w:spacing w:line="480" w:lineRule="auto"/>
      </w:pPr>
      <w:commentRangeStart w:id="3"/>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3"/>
      <w:r>
        <w:rPr>
          <w:rStyle w:val="CommentReference"/>
          <w:rFonts w:eastAsiaTheme="minorHAnsi" w:cs="Times New Roman (Body CS)"/>
        </w:rPr>
        <w:commentReference w:id="3"/>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lastRenderedPageBreak/>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7BDD5D3F" w14:textId="5217E3DE" w:rsidR="00566CAF" w:rsidRPr="00566CAF" w:rsidRDefault="00AA3362" w:rsidP="00566CA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66CAF" w:rsidRPr="00566CAF">
        <w:rPr>
          <w:b/>
          <w:bCs/>
          <w:noProof/>
        </w:rPr>
        <w:t>Bates D, Mächler M, Bolker B, Walker S</w:t>
      </w:r>
      <w:r w:rsidR="00566CAF" w:rsidRPr="00566CAF">
        <w:rPr>
          <w:noProof/>
        </w:rPr>
        <w:t xml:space="preserve">. </w:t>
      </w:r>
      <w:r w:rsidR="00566CAF" w:rsidRPr="00566CAF">
        <w:rPr>
          <w:b/>
          <w:bCs/>
          <w:noProof/>
        </w:rPr>
        <w:t>2015</w:t>
      </w:r>
      <w:r w:rsidR="00566CAF" w:rsidRPr="00566CAF">
        <w:rPr>
          <w:noProof/>
        </w:rPr>
        <w:t xml:space="preserve">. Fitting linear mixed-effects models using lme4. </w:t>
      </w:r>
      <w:r w:rsidR="00566CAF" w:rsidRPr="00566CAF">
        <w:rPr>
          <w:i/>
          <w:iCs/>
          <w:noProof/>
        </w:rPr>
        <w:t>Journal of Statistical Software</w:t>
      </w:r>
      <w:r w:rsidR="00566CAF" w:rsidRPr="00566CAF">
        <w:rPr>
          <w:noProof/>
        </w:rPr>
        <w:t xml:space="preserve"> </w:t>
      </w:r>
      <w:r w:rsidR="00566CAF" w:rsidRPr="00566CAF">
        <w:rPr>
          <w:b/>
          <w:bCs/>
          <w:noProof/>
        </w:rPr>
        <w:t>67</w:t>
      </w:r>
      <w:r w:rsidR="00566CAF" w:rsidRPr="00566CAF">
        <w:rPr>
          <w:noProof/>
        </w:rPr>
        <w:t>: 1–48.</w:t>
      </w:r>
    </w:p>
    <w:p w14:paraId="764F2C26" w14:textId="77777777" w:rsidR="00566CAF" w:rsidRPr="00566CAF" w:rsidRDefault="00566CAF" w:rsidP="00566CAF">
      <w:pPr>
        <w:widowControl w:val="0"/>
        <w:autoSpaceDE w:val="0"/>
        <w:autoSpaceDN w:val="0"/>
        <w:adjustRightInd w:val="0"/>
        <w:spacing w:line="480" w:lineRule="auto"/>
        <w:rPr>
          <w:noProof/>
        </w:rPr>
      </w:pPr>
      <w:r w:rsidRPr="00566CAF">
        <w:rPr>
          <w:b/>
          <w:bCs/>
          <w:noProof/>
        </w:rPr>
        <w:t>Beaudette D, Skovlin J, Roeker S, Brown A</w:t>
      </w:r>
      <w:r w:rsidRPr="00566CAF">
        <w:rPr>
          <w:noProof/>
        </w:rPr>
        <w:t xml:space="preserve">. </w:t>
      </w:r>
      <w:r w:rsidRPr="00566CAF">
        <w:rPr>
          <w:b/>
          <w:bCs/>
          <w:noProof/>
        </w:rPr>
        <w:t>2022</w:t>
      </w:r>
      <w:r w:rsidRPr="00566CAF">
        <w:rPr>
          <w:noProof/>
        </w:rPr>
        <w:t>. soilDB: Soil Database Interface.</w:t>
      </w:r>
    </w:p>
    <w:p w14:paraId="565DAE28" w14:textId="77777777" w:rsidR="00566CAF" w:rsidRPr="00566CAF" w:rsidRDefault="00566CAF" w:rsidP="00566CAF">
      <w:pPr>
        <w:widowControl w:val="0"/>
        <w:autoSpaceDE w:val="0"/>
        <w:autoSpaceDN w:val="0"/>
        <w:adjustRightInd w:val="0"/>
        <w:spacing w:line="480" w:lineRule="auto"/>
        <w:rPr>
          <w:noProof/>
        </w:rPr>
      </w:pPr>
      <w:r w:rsidRPr="00566CAF">
        <w:rPr>
          <w:b/>
          <w:bCs/>
          <w:noProof/>
        </w:rPr>
        <w:t>Bernacchi CJ, Singsaas EL, Pimentel C, Portis AR, Long SP</w:t>
      </w:r>
      <w:r w:rsidRPr="00566CAF">
        <w:rPr>
          <w:noProof/>
        </w:rPr>
        <w:t xml:space="preserve">. </w:t>
      </w:r>
      <w:r w:rsidRPr="00566CAF">
        <w:rPr>
          <w:b/>
          <w:bCs/>
          <w:noProof/>
        </w:rPr>
        <w:t>2001</w:t>
      </w:r>
      <w:r w:rsidRPr="00566CAF">
        <w:rPr>
          <w:noProof/>
        </w:rPr>
        <w:t xml:space="preserve">. Improved temperature response functions for models of Rubisco-limited photosynthesis. </w:t>
      </w:r>
      <w:r w:rsidRPr="00566CAF">
        <w:rPr>
          <w:i/>
          <w:iCs/>
          <w:noProof/>
        </w:rPr>
        <w:t>Plant, Cell and Environment</w:t>
      </w:r>
      <w:r w:rsidRPr="00566CAF">
        <w:rPr>
          <w:noProof/>
        </w:rPr>
        <w:t xml:space="preserve"> </w:t>
      </w:r>
      <w:r w:rsidRPr="00566CAF">
        <w:rPr>
          <w:b/>
          <w:bCs/>
          <w:noProof/>
        </w:rPr>
        <w:t>24</w:t>
      </w:r>
      <w:r w:rsidRPr="00566CAF">
        <w:rPr>
          <w:noProof/>
        </w:rPr>
        <w:t>: 253–259.</w:t>
      </w:r>
    </w:p>
    <w:p w14:paraId="62EF1436" w14:textId="77777777" w:rsidR="00566CAF" w:rsidRPr="00566CAF" w:rsidRDefault="00566CAF" w:rsidP="00566CAF">
      <w:pPr>
        <w:widowControl w:val="0"/>
        <w:autoSpaceDE w:val="0"/>
        <w:autoSpaceDN w:val="0"/>
        <w:adjustRightInd w:val="0"/>
        <w:spacing w:line="480" w:lineRule="auto"/>
        <w:rPr>
          <w:noProof/>
        </w:rPr>
      </w:pPr>
      <w:r w:rsidRPr="00566CAF">
        <w:rPr>
          <w:b/>
          <w:bCs/>
          <w:noProof/>
        </w:rPr>
        <w:t>Bialic‐Murphy L, Smith NG, Voothuluru P, McElderry RM, Roche MD, Cassidy ST, Kivlin SN, Kalisz S</w:t>
      </w:r>
      <w:r w:rsidRPr="00566CAF">
        <w:rPr>
          <w:noProof/>
        </w:rPr>
        <w:t xml:space="preserve">. </w:t>
      </w:r>
      <w:r w:rsidRPr="00566CAF">
        <w:rPr>
          <w:b/>
          <w:bCs/>
          <w:noProof/>
        </w:rPr>
        <w:t>2021</w:t>
      </w:r>
      <w:r w:rsidRPr="00566CAF">
        <w:rPr>
          <w:noProof/>
        </w:rPr>
        <w:t xml:space="preserve">. Invasion‐induced root–fungal disruptions alter plant water and nitrogen economies (M Rejmanek, Ed.). </w:t>
      </w:r>
      <w:r w:rsidRPr="00566CAF">
        <w:rPr>
          <w:i/>
          <w:iCs/>
          <w:noProof/>
        </w:rPr>
        <w:t>Ecology Letters</w:t>
      </w:r>
      <w:r w:rsidRPr="00566CAF">
        <w:rPr>
          <w:noProof/>
        </w:rPr>
        <w:t xml:space="preserve"> </w:t>
      </w:r>
      <w:r w:rsidRPr="00566CAF">
        <w:rPr>
          <w:b/>
          <w:bCs/>
          <w:noProof/>
        </w:rPr>
        <w:t>24</w:t>
      </w:r>
      <w:r w:rsidRPr="00566CAF">
        <w:rPr>
          <w:noProof/>
        </w:rPr>
        <w:t>: 1145–1156.</w:t>
      </w:r>
    </w:p>
    <w:p w14:paraId="08E75A1A" w14:textId="77777777" w:rsidR="00566CAF" w:rsidRPr="00566CAF" w:rsidRDefault="00566CAF" w:rsidP="00566CAF">
      <w:pPr>
        <w:widowControl w:val="0"/>
        <w:autoSpaceDE w:val="0"/>
        <w:autoSpaceDN w:val="0"/>
        <w:adjustRightInd w:val="0"/>
        <w:spacing w:line="480" w:lineRule="auto"/>
        <w:rPr>
          <w:noProof/>
        </w:rPr>
      </w:pPr>
      <w:r w:rsidRPr="00566CAF">
        <w:rPr>
          <w:b/>
          <w:bCs/>
          <w:noProof/>
        </w:rPr>
        <w:t>Bloomfield KJ, Stocker BD, Keenan TF, Prentice IC</w:t>
      </w:r>
      <w:r w:rsidRPr="00566CAF">
        <w:rPr>
          <w:noProof/>
        </w:rPr>
        <w:t xml:space="preserve">. </w:t>
      </w:r>
      <w:r w:rsidRPr="00566CAF">
        <w:rPr>
          <w:b/>
          <w:bCs/>
          <w:noProof/>
        </w:rPr>
        <w:t>2022</w:t>
      </w:r>
      <w:r w:rsidRPr="00566CAF">
        <w:rPr>
          <w:noProof/>
        </w:rPr>
        <w:t xml:space="preserve">. </w:t>
      </w:r>
      <w:r w:rsidRPr="00566CAF">
        <w:rPr>
          <w:i/>
          <w:iCs/>
          <w:noProof/>
        </w:rPr>
        <w:t>Environmental controls on the light use efficiency of terrestrial gross primary production</w:t>
      </w:r>
      <w:r w:rsidRPr="00566CAF">
        <w:rPr>
          <w:noProof/>
        </w:rPr>
        <w:t>.</w:t>
      </w:r>
    </w:p>
    <w:p w14:paraId="2E783BF0" w14:textId="77777777" w:rsidR="00566CAF" w:rsidRPr="00566CAF" w:rsidRDefault="00566CAF" w:rsidP="00566CAF">
      <w:pPr>
        <w:widowControl w:val="0"/>
        <w:autoSpaceDE w:val="0"/>
        <w:autoSpaceDN w:val="0"/>
        <w:adjustRightInd w:val="0"/>
        <w:spacing w:line="480" w:lineRule="auto"/>
        <w:rPr>
          <w:noProof/>
        </w:rPr>
      </w:pPr>
      <w:r w:rsidRPr="00566CAF">
        <w:rPr>
          <w:b/>
          <w:bCs/>
          <w:noProof/>
        </w:rPr>
        <w:t>Booth BBB, Jones CD, Collins M, Totterdell IJ, Cox PM, Sitch S, Huntingford C, Betts RA, Harris GR, Lloyd J</w:t>
      </w:r>
      <w:r w:rsidRPr="00566CAF">
        <w:rPr>
          <w:noProof/>
        </w:rPr>
        <w:t xml:space="preserve">. </w:t>
      </w:r>
      <w:r w:rsidRPr="00566CAF">
        <w:rPr>
          <w:b/>
          <w:bCs/>
          <w:noProof/>
        </w:rPr>
        <w:t>2012</w:t>
      </w:r>
      <w:r w:rsidRPr="00566CAF">
        <w:rPr>
          <w:noProof/>
        </w:rPr>
        <w:t xml:space="preserve">. High sensitivity of future global warming to land carbon cycle processes. </w:t>
      </w:r>
      <w:r w:rsidRPr="00566CAF">
        <w:rPr>
          <w:i/>
          <w:iCs/>
          <w:noProof/>
        </w:rPr>
        <w:t>Environmental Research Letters</w:t>
      </w:r>
      <w:r w:rsidRPr="00566CAF">
        <w:rPr>
          <w:noProof/>
        </w:rPr>
        <w:t xml:space="preserve"> </w:t>
      </w:r>
      <w:r w:rsidRPr="00566CAF">
        <w:rPr>
          <w:b/>
          <w:bCs/>
          <w:noProof/>
        </w:rPr>
        <w:t>7</w:t>
      </w:r>
      <w:r w:rsidRPr="00566CAF">
        <w:rPr>
          <w:noProof/>
        </w:rPr>
        <w:t>: 024002.</w:t>
      </w:r>
    </w:p>
    <w:p w14:paraId="55A02B45" w14:textId="77777777" w:rsidR="00566CAF" w:rsidRPr="00566CAF" w:rsidRDefault="00566CAF" w:rsidP="00566CAF">
      <w:pPr>
        <w:widowControl w:val="0"/>
        <w:autoSpaceDE w:val="0"/>
        <w:autoSpaceDN w:val="0"/>
        <w:adjustRightInd w:val="0"/>
        <w:spacing w:line="480" w:lineRule="auto"/>
        <w:rPr>
          <w:noProof/>
        </w:rPr>
      </w:pPr>
      <w:r w:rsidRPr="00566CAF">
        <w:rPr>
          <w:b/>
          <w:bCs/>
          <w:noProof/>
        </w:rPr>
        <w:t>Cernusak LA, Ubierna N, Winter K, Holtum JAM, Marshall JD, Farquhar GD</w:t>
      </w:r>
      <w:r w:rsidRPr="00566CAF">
        <w:rPr>
          <w:noProof/>
        </w:rPr>
        <w:t xml:space="preserve">. </w:t>
      </w:r>
      <w:r w:rsidRPr="00566CAF">
        <w:rPr>
          <w:b/>
          <w:bCs/>
          <w:noProof/>
        </w:rPr>
        <w:t>2013</w:t>
      </w:r>
      <w:r w:rsidRPr="00566CAF">
        <w:rPr>
          <w:noProof/>
        </w:rPr>
        <w:t xml:space="preserve">. Environmental and physiological determinants of carbon isotope discrimination in terrestrial plants. </w:t>
      </w:r>
      <w:r w:rsidRPr="00566CAF">
        <w:rPr>
          <w:i/>
          <w:iCs/>
          <w:noProof/>
        </w:rPr>
        <w:t>New Phytologist</w:t>
      </w:r>
      <w:r w:rsidRPr="00566CAF">
        <w:rPr>
          <w:noProof/>
        </w:rPr>
        <w:t xml:space="preserve"> </w:t>
      </w:r>
      <w:r w:rsidRPr="00566CAF">
        <w:rPr>
          <w:b/>
          <w:bCs/>
          <w:noProof/>
        </w:rPr>
        <w:t>200</w:t>
      </w:r>
      <w:r w:rsidRPr="00566CAF">
        <w:rPr>
          <w:noProof/>
        </w:rPr>
        <w:t>: 950–965.</w:t>
      </w:r>
    </w:p>
    <w:p w14:paraId="7CA8E209" w14:textId="77777777" w:rsidR="00566CAF" w:rsidRPr="00566CAF" w:rsidRDefault="00566CAF" w:rsidP="00566CAF">
      <w:pPr>
        <w:widowControl w:val="0"/>
        <w:autoSpaceDE w:val="0"/>
        <w:autoSpaceDN w:val="0"/>
        <w:adjustRightInd w:val="0"/>
        <w:spacing w:line="480" w:lineRule="auto"/>
        <w:rPr>
          <w:noProof/>
        </w:rPr>
      </w:pPr>
      <w:r w:rsidRPr="00566CAF">
        <w:rPr>
          <w:b/>
          <w:bCs/>
          <w:noProof/>
        </w:rPr>
        <w:t>Cramer W, Prentice IC</w:t>
      </w:r>
      <w:r w:rsidRPr="00566CAF">
        <w:rPr>
          <w:noProof/>
        </w:rPr>
        <w:t xml:space="preserve">. </w:t>
      </w:r>
      <w:r w:rsidRPr="00566CAF">
        <w:rPr>
          <w:b/>
          <w:bCs/>
          <w:noProof/>
        </w:rPr>
        <w:t>1988</w:t>
      </w:r>
      <w:r w:rsidRPr="00566CAF">
        <w:rPr>
          <w:noProof/>
        </w:rPr>
        <w:t xml:space="preserve">. Simulation of regional soil moisture deficits on a European scale. </w:t>
      </w:r>
      <w:r w:rsidRPr="00566CAF">
        <w:rPr>
          <w:i/>
          <w:iCs/>
          <w:noProof/>
        </w:rPr>
        <w:t>Norsk Geografisk Tidsskrift - Norwegian Journal of Geography</w:t>
      </w:r>
      <w:r w:rsidRPr="00566CAF">
        <w:rPr>
          <w:noProof/>
        </w:rPr>
        <w:t xml:space="preserve"> </w:t>
      </w:r>
      <w:r w:rsidRPr="00566CAF">
        <w:rPr>
          <w:b/>
          <w:bCs/>
          <w:noProof/>
        </w:rPr>
        <w:t>42</w:t>
      </w:r>
      <w:r w:rsidRPr="00566CAF">
        <w:rPr>
          <w:noProof/>
        </w:rPr>
        <w:t>: 149–151.</w:t>
      </w:r>
    </w:p>
    <w:p w14:paraId="75F469A7" w14:textId="77777777" w:rsidR="00566CAF" w:rsidRPr="00566CAF" w:rsidRDefault="00566CAF" w:rsidP="00566CAF">
      <w:pPr>
        <w:widowControl w:val="0"/>
        <w:autoSpaceDE w:val="0"/>
        <w:autoSpaceDN w:val="0"/>
        <w:adjustRightInd w:val="0"/>
        <w:spacing w:line="480" w:lineRule="auto"/>
        <w:rPr>
          <w:noProof/>
        </w:rPr>
      </w:pPr>
      <w:r w:rsidRPr="00566CAF">
        <w:rPr>
          <w:b/>
          <w:bCs/>
          <w:noProof/>
        </w:rPr>
        <w:t>Daly C, Halbleib M, Smith JI, Gibson WP, Doggett MK, Taylor GH, Curtis J, Pasteris PP</w:t>
      </w:r>
      <w:r w:rsidRPr="00566CAF">
        <w:rPr>
          <w:noProof/>
        </w:rPr>
        <w:t xml:space="preserve">. </w:t>
      </w:r>
      <w:r w:rsidRPr="00566CAF">
        <w:rPr>
          <w:b/>
          <w:bCs/>
          <w:noProof/>
        </w:rPr>
        <w:t>2008</w:t>
      </w:r>
      <w:r w:rsidRPr="00566CAF">
        <w:rPr>
          <w:noProof/>
        </w:rPr>
        <w:t xml:space="preserve">. Physiographically sensitive mapping of climatological temperature and precipitation across the conterminous United States. </w:t>
      </w:r>
      <w:r w:rsidRPr="00566CAF">
        <w:rPr>
          <w:i/>
          <w:iCs/>
          <w:noProof/>
        </w:rPr>
        <w:t>International Journal of Climatology</w:t>
      </w:r>
      <w:r w:rsidRPr="00566CAF">
        <w:rPr>
          <w:noProof/>
        </w:rPr>
        <w:t xml:space="preserve"> </w:t>
      </w:r>
      <w:r w:rsidRPr="00566CAF">
        <w:rPr>
          <w:b/>
          <w:bCs/>
          <w:noProof/>
        </w:rPr>
        <w:t>28</w:t>
      </w:r>
      <w:r w:rsidRPr="00566CAF">
        <w:rPr>
          <w:noProof/>
        </w:rPr>
        <w:t>: 2031–2064.</w:t>
      </w:r>
    </w:p>
    <w:p w14:paraId="3C862B92"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 xml:space="preserve">Davies-Barnard T, Meyerholt J, Zaehle S, Friedlingstein P, Brovkin V, Fan Y, Fisher RA, Jones CD, Lee H, Peano D, </w:t>
      </w:r>
      <w:r w:rsidRPr="00566CAF">
        <w:rPr>
          <w:b/>
          <w:bCs/>
          <w:i/>
          <w:iCs/>
          <w:noProof/>
        </w:rPr>
        <w:t>et al.</w:t>
      </w:r>
      <w:r w:rsidRPr="00566CAF">
        <w:rPr>
          <w:noProof/>
        </w:rPr>
        <w:t xml:space="preserve"> </w:t>
      </w:r>
      <w:r w:rsidRPr="00566CAF">
        <w:rPr>
          <w:b/>
          <w:bCs/>
          <w:noProof/>
        </w:rPr>
        <w:t>2020</w:t>
      </w:r>
      <w:r w:rsidRPr="00566CAF">
        <w:rPr>
          <w:noProof/>
        </w:rPr>
        <w:t xml:space="preserve">. Nitrogen cycling in CMIP6 land surface models: progress and limitations. </w:t>
      </w:r>
      <w:r w:rsidRPr="00566CAF">
        <w:rPr>
          <w:i/>
          <w:iCs/>
          <w:noProof/>
        </w:rPr>
        <w:t>Biogeosciences</w:t>
      </w:r>
      <w:r w:rsidRPr="00566CAF">
        <w:rPr>
          <w:noProof/>
        </w:rPr>
        <w:t xml:space="preserve"> </w:t>
      </w:r>
      <w:r w:rsidRPr="00566CAF">
        <w:rPr>
          <w:b/>
          <w:bCs/>
          <w:noProof/>
        </w:rPr>
        <w:t>17</w:t>
      </w:r>
      <w:r w:rsidRPr="00566CAF">
        <w:rPr>
          <w:noProof/>
        </w:rPr>
        <w:t>: 5129–5148.</w:t>
      </w:r>
    </w:p>
    <w:p w14:paraId="02425C48" w14:textId="77777777" w:rsidR="00566CAF" w:rsidRPr="00566CAF" w:rsidRDefault="00566CAF" w:rsidP="00566CAF">
      <w:pPr>
        <w:widowControl w:val="0"/>
        <w:autoSpaceDE w:val="0"/>
        <w:autoSpaceDN w:val="0"/>
        <w:adjustRightInd w:val="0"/>
        <w:spacing w:line="480" w:lineRule="auto"/>
        <w:rPr>
          <w:noProof/>
        </w:rPr>
      </w:pPr>
      <w:r w:rsidRPr="00566CAF">
        <w:rPr>
          <w:b/>
          <w:bCs/>
          <w:noProof/>
        </w:rPr>
        <w:t>Davis TW, Prentice IC, Stocker BD, Thomas RT, Whitley RJ, Wang H, Evans BJ, Gallego-Sala A V, Sykes MT, Cramer W</w:t>
      </w:r>
      <w:r w:rsidRPr="00566CAF">
        <w:rPr>
          <w:noProof/>
        </w:rPr>
        <w:t xml:space="preserve">. </w:t>
      </w:r>
      <w:r w:rsidRPr="00566CAF">
        <w:rPr>
          <w:b/>
          <w:bCs/>
          <w:noProof/>
        </w:rPr>
        <w:t>2017</w:t>
      </w:r>
      <w:r w:rsidRPr="00566CAF">
        <w:rPr>
          <w:noProof/>
        </w:rPr>
        <w:t xml:space="preserve">. Simple process-led algorithms for simulating habitats (SPLASH v.1.0): robust indices of radiation, evapotranspiration and plant-available moisture. </w:t>
      </w:r>
      <w:r w:rsidRPr="00566CAF">
        <w:rPr>
          <w:i/>
          <w:iCs/>
          <w:noProof/>
        </w:rPr>
        <w:t>Geoscientific Model Development</w:t>
      </w:r>
      <w:r w:rsidRPr="00566CAF">
        <w:rPr>
          <w:noProof/>
        </w:rPr>
        <w:t xml:space="preserve"> </w:t>
      </w:r>
      <w:r w:rsidRPr="00566CAF">
        <w:rPr>
          <w:b/>
          <w:bCs/>
          <w:noProof/>
        </w:rPr>
        <w:t>10</w:t>
      </w:r>
      <w:r w:rsidRPr="00566CAF">
        <w:rPr>
          <w:noProof/>
        </w:rPr>
        <w:t>: 689–708.</w:t>
      </w:r>
    </w:p>
    <w:p w14:paraId="46DADA46"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Prentice IC, Evans BJ, Caddy-Retalic S, Lowe AJ, Wright IJ</w:t>
      </w:r>
      <w:r w:rsidRPr="00566CAF">
        <w:rPr>
          <w:noProof/>
        </w:rPr>
        <w:t xml:space="preserve">. </w:t>
      </w:r>
      <w:r w:rsidRPr="00566CAF">
        <w:rPr>
          <w:b/>
          <w:bCs/>
          <w:noProof/>
        </w:rPr>
        <w:t>2017</w:t>
      </w:r>
      <w:r w:rsidRPr="00566CAF">
        <w:rPr>
          <w:noProof/>
        </w:rPr>
        <w:t xml:space="preserve">. Leaf nitrogen from first principles: field evidence for adaptive variation with climate. </w:t>
      </w:r>
      <w:r w:rsidRPr="00566CAF">
        <w:rPr>
          <w:i/>
          <w:iCs/>
          <w:noProof/>
        </w:rPr>
        <w:t>Biogeosciences</w:t>
      </w:r>
      <w:r w:rsidRPr="00566CAF">
        <w:rPr>
          <w:noProof/>
        </w:rPr>
        <w:t xml:space="preserve"> </w:t>
      </w:r>
      <w:r w:rsidRPr="00566CAF">
        <w:rPr>
          <w:b/>
          <w:bCs/>
          <w:noProof/>
        </w:rPr>
        <w:t>14</w:t>
      </w:r>
      <w:r w:rsidRPr="00566CAF">
        <w:rPr>
          <w:noProof/>
        </w:rPr>
        <w:t>: 481–495.</w:t>
      </w:r>
    </w:p>
    <w:p w14:paraId="54F47809"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Prentice IC, Wright IJ, Evans BJ, Togashi HF, Caddy-Retalic S, McInerney FA, Sparrow B, Leitch E, Lowe AJ</w:t>
      </w:r>
      <w:r w:rsidRPr="00566CAF">
        <w:rPr>
          <w:noProof/>
        </w:rPr>
        <w:t xml:space="preserve">. </w:t>
      </w:r>
      <w:r w:rsidRPr="00566CAF">
        <w:rPr>
          <w:b/>
          <w:bCs/>
          <w:noProof/>
        </w:rPr>
        <w:t>2020</w:t>
      </w:r>
      <w:r w:rsidRPr="00566CAF">
        <w:rPr>
          <w:noProof/>
        </w:rPr>
        <w:t xml:space="preserve">. Components of leaf‐trait variation along environmental gradients. </w:t>
      </w:r>
      <w:r w:rsidRPr="00566CAF">
        <w:rPr>
          <w:i/>
          <w:iCs/>
          <w:noProof/>
        </w:rPr>
        <w:t>New Phytologist</w:t>
      </w:r>
      <w:r w:rsidRPr="00566CAF">
        <w:rPr>
          <w:noProof/>
        </w:rPr>
        <w:t xml:space="preserve"> </w:t>
      </w:r>
      <w:r w:rsidRPr="00566CAF">
        <w:rPr>
          <w:b/>
          <w:bCs/>
          <w:noProof/>
        </w:rPr>
        <w:t>228</w:t>
      </w:r>
      <w:r w:rsidRPr="00566CAF">
        <w:rPr>
          <w:noProof/>
        </w:rPr>
        <w:t>: 82–94.</w:t>
      </w:r>
    </w:p>
    <w:p w14:paraId="41ADE27D"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Wright IJ, Chen JM, Luo X, Wang H, Keenan TF, Smith NG, Prentice IC</w:t>
      </w:r>
      <w:r w:rsidRPr="00566CAF">
        <w:rPr>
          <w:noProof/>
        </w:rPr>
        <w:t xml:space="preserve">. </w:t>
      </w:r>
      <w:r w:rsidRPr="00566CAF">
        <w:rPr>
          <w:b/>
          <w:bCs/>
          <w:noProof/>
        </w:rPr>
        <w:t>2022</w:t>
      </w:r>
      <w:r w:rsidRPr="00566CAF">
        <w:rPr>
          <w:noProof/>
        </w:rPr>
        <w:t xml:space="preserve">. Rising CO2 and warming reduce global canopy demand for nitrogen. </w:t>
      </w:r>
      <w:r w:rsidRPr="00566CAF">
        <w:rPr>
          <w:i/>
          <w:iCs/>
          <w:noProof/>
        </w:rPr>
        <w:t>New Phytologist</w:t>
      </w:r>
      <w:r w:rsidRPr="00566CAF">
        <w:rPr>
          <w:noProof/>
        </w:rPr>
        <w:t>.</w:t>
      </w:r>
    </w:p>
    <w:p w14:paraId="46D69A7E"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w:t>
      </w:r>
      <w:r w:rsidRPr="00566CAF">
        <w:rPr>
          <w:noProof/>
        </w:rPr>
        <w:t xml:space="preserve">. </w:t>
      </w:r>
      <w:r w:rsidRPr="00566CAF">
        <w:rPr>
          <w:b/>
          <w:bCs/>
          <w:noProof/>
        </w:rPr>
        <w:t>1989a</w:t>
      </w:r>
      <w:r w:rsidRPr="00566CAF">
        <w:rPr>
          <w:noProof/>
        </w:rPr>
        <w:t xml:space="preserve">. Partitioning of nitrogen between and within leaves grown under different irradiances. </w:t>
      </w:r>
      <w:r w:rsidRPr="00566CAF">
        <w:rPr>
          <w:i/>
          <w:iCs/>
          <w:noProof/>
        </w:rPr>
        <w:t>Functional Plant Biology</w:t>
      </w:r>
      <w:r w:rsidRPr="00566CAF">
        <w:rPr>
          <w:noProof/>
        </w:rPr>
        <w:t xml:space="preserve"> </w:t>
      </w:r>
      <w:r w:rsidRPr="00566CAF">
        <w:rPr>
          <w:b/>
          <w:bCs/>
          <w:noProof/>
        </w:rPr>
        <w:t>16</w:t>
      </w:r>
      <w:r w:rsidRPr="00566CAF">
        <w:rPr>
          <w:noProof/>
        </w:rPr>
        <w:t>: 533.</w:t>
      </w:r>
    </w:p>
    <w:p w14:paraId="31F1BFBF"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w:t>
      </w:r>
      <w:r w:rsidRPr="00566CAF">
        <w:rPr>
          <w:noProof/>
        </w:rPr>
        <w:t xml:space="preserve">. </w:t>
      </w:r>
      <w:r w:rsidRPr="00566CAF">
        <w:rPr>
          <w:b/>
          <w:bCs/>
          <w:noProof/>
        </w:rPr>
        <w:t>1989b</w:t>
      </w:r>
      <w:r w:rsidRPr="00566CAF">
        <w:rPr>
          <w:noProof/>
        </w:rPr>
        <w:t xml:space="preserve">. Photosynthesis and nitrogen relationships in leaves of C3 plants. </w:t>
      </w:r>
      <w:r w:rsidRPr="00566CAF">
        <w:rPr>
          <w:i/>
          <w:iCs/>
          <w:noProof/>
        </w:rPr>
        <w:t>Oecologia</w:t>
      </w:r>
      <w:r w:rsidRPr="00566CAF">
        <w:rPr>
          <w:noProof/>
        </w:rPr>
        <w:t xml:space="preserve"> </w:t>
      </w:r>
      <w:r w:rsidRPr="00566CAF">
        <w:rPr>
          <w:b/>
          <w:bCs/>
          <w:noProof/>
        </w:rPr>
        <w:t>78</w:t>
      </w:r>
      <w:r w:rsidRPr="00566CAF">
        <w:rPr>
          <w:noProof/>
        </w:rPr>
        <w:t>: 9–19.</w:t>
      </w:r>
    </w:p>
    <w:p w14:paraId="2255D26A"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 Seemann JR</w:t>
      </w:r>
      <w:r w:rsidRPr="00566CAF">
        <w:rPr>
          <w:noProof/>
        </w:rPr>
        <w:t xml:space="preserve">. </w:t>
      </w:r>
      <w:r w:rsidRPr="00566CAF">
        <w:rPr>
          <w:b/>
          <w:bCs/>
          <w:noProof/>
        </w:rPr>
        <w:t>1989</w:t>
      </w:r>
      <w:r w:rsidRPr="00566CAF">
        <w:rPr>
          <w:noProof/>
        </w:rPr>
        <w:t xml:space="preserve">. The allocation of protein nitrogen in the photosynthetic apparatus: costs, consequences, and control. </w:t>
      </w:r>
      <w:r w:rsidRPr="00566CAF">
        <w:rPr>
          <w:i/>
          <w:iCs/>
          <w:noProof/>
        </w:rPr>
        <w:t>Photosynthesis</w:t>
      </w:r>
      <w:r w:rsidRPr="00566CAF">
        <w:rPr>
          <w:noProof/>
        </w:rPr>
        <w:t xml:space="preserve"> </w:t>
      </w:r>
      <w:r w:rsidRPr="00566CAF">
        <w:rPr>
          <w:b/>
          <w:bCs/>
          <w:noProof/>
        </w:rPr>
        <w:t>8</w:t>
      </w:r>
      <w:r w:rsidRPr="00566CAF">
        <w:rPr>
          <w:noProof/>
        </w:rPr>
        <w:t>: 183–205.</w:t>
      </w:r>
    </w:p>
    <w:p w14:paraId="5175DFAF" w14:textId="77777777" w:rsidR="00566CAF" w:rsidRPr="00566CAF" w:rsidRDefault="00566CAF" w:rsidP="00566CAF">
      <w:pPr>
        <w:widowControl w:val="0"/>
        <w:autoSpaceDE w:val="0"/>
        <w:autoSpaceDN w:val="0"/>
        <w:adjustRightInd w:val="0"/>
        <w:spacing w:line="480" w:lineRule="auto"/>
        <w:rPr>
          <w:noProof/>
        </w:rPr>
      </w:pPr>
      <w:r w:rsidRPr="00566CAF">
        <w:rPr>
          <w:b/>
          <w:bCs/>
          <w:noProof/>
        </w:rPr>
        <w:t>Farquhar GD, Ehleringer JR, Hubick KT</w:t>
      </w:r>
      <w:r w:rsidRPr="00566CAF">
        <w:rPr>
          <w:noProof/>
        </w:rPr>
        <w:t xml:space="preserve">. </w:t>
      </w:r>
      <w:r w:rsidRPr="00566CAF">
        <w:rPr>
          <w:b/>
          <w:bCs/>
          <w:noProof/>
        </w:rPr>
        <w:t>1989</w:t>
      </w:r>
      <w:r w:rsidRPr="00566CAF">
        <w:rPr>
          <w:noProof/>
        </w:rPr>
        <w:t xml:space="preserve">. Carbon isotope discrimination and photosynthesis. </w:t>
      </w:r>
      <w:r w:rsidRPr="00566CAF">
        <w:rPr>
          <w:i/>
          <w:iCs/>
          <w:noProof/>
        </w:rPr>
        <w:t>Annual Review of Plant Physiology and Plant Molecular Biology</w:t>
      </w:r>
      <w:r w:rsidRPr="00566CAF">
        <w:rPr>
          <w:noProof/>
        </w:rPr>
        <w:t xml:space="preserve"> </w:t>
      </w:r>
      <w:r w:rsidRPr="00566CAF">
        <w:rPr>
          <w:b/>
          <w:bCs/>
          <w:noProof/>
        </w:rPr>
        <w:t>40</w:t>
      </w:r>
      <w:r w:rsidRPr="00566CAF">
        <w:rPr>
          <w:noProof/>
        </w:rPr>
        <w:t>: 503–537.</w:t>
      </w:r>
    </w:p>
    <w:p w14:paraId="321318BD"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 xml:space="preserve">Fay PA, Prober SM, Harpole WS, Knops JMH, Bakker JD, Borer ET, Lind EM, MacDougall AS, Seabloom EW, Wragg PD, </w:t>
      </w:r>
      <w:r w:rsidRPr="00566CAF">
        <w:rPr>
          <w:b/>
          <w:bCs/>
          <w:i/>
          <w:iCs/>
          <w:noProof/>
        </w:rPr>
        <w:t>et al.</w:t>
      </w:r>
      <w:r w:rsidRPr="00566CAF">
        <w:rPr>
          <w:noProof/>
        </w:rPr>
        <w:t xml:space="preserve"> </w:t>
      </w:r>
      <w:r w:rsidRPr="00566CAF">
        <w:rPr>
          <w:b/>
          <w:bCs/>
          <w:noProof/>
        </w:rPr>
        <w:t>2015</w:t>
      </w:r>
      <w:r w:rsidRPr="00566CAF">
        <w:rPr>
          <w:noProof/>
        </w:rPr>
        <w:t xml:space="preserve">. Grassland productivity limited by multiple nutrients. </w:t>
      </w:r>
      <w:r w:rsidRPr="00566CAF">
        <w:rPr>
          <w:i/>
          <w:iCs/>
          <w:noProof/>
        </w:rPr>
        <w:t>Nature Plants</w:t>
      </w:r>
      <w:r w:rsidRPr="00566CAF">
        <w:rPr>
          <w:noProof/>
        </w:rPr>
        <w:t xml:space="preserve"> </w:t>
      </w:r>
      <w:r w:rsidRPr="00566CAF">
        <w:rPr>
          <w:b/>
          <w:bCs/>
          <w:noProof/>
        </w:rPr>
        <w:t>1</w:t>
      </w:r>
      <w:r w:rsidRPr="00566CAF">
        <w:rPr>
          <w:noProof/>
        </w:rPr>
        <w:t>: 15080.</w:t>
      </w:r>
    </w:p>
    <w:p w14:paraId="21A8CE2C" w14:textId="77777777" w:rsidR="00566CAF" w:rsidRPr="00566CAF" w:rsidRDefault="00566CAF" w:rsidP="00566CAF">
      <w:pPr>
        <w:widowControl w:val="0"/>
        <w:autoSpaceDE w:val="0"/>
        <w:autoSpaceDN w:val="0"/>
        <w:adjustRightInd w:val="0"/>
        <w:spacing w:line="480" w:lineRule="auto"/>
        <w:rPr>
          <w:noProof/>
        </w:rPr>
      </w:pPr>
      <w:r w:rsidRPr="00566CAF">
        <w:rPr>
          <w:b/>
          <w:bCs/>
          <w:noProof/>
        </w:rPr>
        <w:t>Field CB, Mooney HA</w:t>
      </w:r>
      <w:r w:rsidRPr="00566CAF">
        <w:rPr>
          <w:noProof/>
        </w:rPr>
        <w:t xml:space="preserve">. </w:t>
      </w:r>
      <w:r w:rsidRPr="00566CAF">
        <w:rPr>
          <w:b/>
          <w:bCs/>
          <w:noProof/>
        </w:rPr>
        <w:t>1986</w:t>
      </w:r>
      <w:r w:rsidRPr="00566CAF">
        <w:rPr>
          <w:noProof/>
        </w:rPr>
        <w:t>. The photosynthesis-nitrogen relationship in wild plants. In: Givnish TJ, ed. On the Economy of Plant Form and Function. Cambridge: Cambridge University Press, 25–55.</w:t>
      </w:r>
    </w:p>
    <w:p w14:paraId="63FA3AB6"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Firn J, McGree JM, Harvey E, Flores-Moreno H, Schütz M, Buckley YM, Borer ET, Seabloom EW, La Pierre KJ, MacDougall AS, </w:t>
      </w:r>
      <w:r w:rsidRPr="00566CAF">
        <w:rPr>
          <w:b/>
          <w:bCs/>
          <w:i/>
          <w:iCs/>
          <w:noProof/>
        </w:rPr>
        <w:t>et al.</w:t>
      </w:r>
      <w:r w:rsidRPr="00566CAF">
        <w:rPr>
          <w:noProof/>
        </w:rPr>
        <w:t xml:space="preserve"> </w:t>
      </w:r>
      <w:r w:rsidRPr="00566CAF">
        <w:rPr>
          <w:b/>
          <w:bCs/>
          <w:noProof/>
        </w:rPr>
        <w:t>2019</w:t>
      </w:r>
      <w:r w:rsidRPr="00566CAF">
        <w:rPr>
          <w:noProof/>
        </w:rPr>
        <w:t xml:space="preserve">. Leaf nutrients, not specific leaf area, are consistent indicators of elevated nutrient inputs. </w:t>
      </w:r>
      <w:r w:rsidRPr="00566CAF">
        <w:rPr>
          <w:i/>
          <w:iCs/>
          <w:noProof/>
        </w:rPr>
        <w:t>Nature Ecology &amp; Evolution</w:t>
      </w:r>
      <w:r w:rsidRPr="00566CAF">
        <w:rPr>
          <w:noProof/>
        </w:rPr>
        <w:t xml:space="preserve"> </w:t>
      </w:r>
      <w:r w:rsidRPr="00566CAF">
        <w:rPr>
          <w:b/>
          <w:bCs/>
          <w:noProof/>
        </w:rPr>
        <w:t>3</w:t>
      </w:r>
      <w:r w:rsidRPr="00566CAF">
        <w:rPr>
          <w:noProof/>
        </w:rPr>
        <w:t>: 400–406.</w:t>
      </w:r>
    </w:p>
    <w:p w14:paraId="11AB31F6" w14:textId="77777777" w:rsidR="00566CAF" w:rsidRPr="00566CAF" w:rsidRDefault="00566CAF" w:rsidP="00566CAF">
      <w:pPr>
        <w:widowControl w:val="0"/>
        <w:autoSpaceDE w:val="0"/>
        <w:autoSpaceDN w:val="0"/>
        <w:adjustRightInd w:val="0"/>
        <w:spacing w:line="480" w:lineRule="auto"/>
        <w:rPr>
          <w:noProof/>
        </w:rPr>
      </w:pPr>
      <w:r w:rsidRPr="00566CAF">
        <w:rPr>
          <w:b/>
          <w:bCs/>
          <w:noProof/>
        </w:rPr>
        <w:t>Fox J, Weisberg S</w:t>
      </w:r>
      <w:r w:rsidRPr="00566CAF">
        <w:rPr>
          <w:noProof/>
        </w:rPr>
        <w:t xml:space="preserve">. </w:t>
      </w:r>
      <w:r w:rsidRPr="00566CAF">
        <w:rPr>
          <w:b/>
          <w:bCs/>
          <w:noProof/>
        </w:rPr>
        <w:t>2019</w:t>
      </w:r>
      <w:r w:rsidRPr="00566CAF">
        <w:rPr>
          <w:noProof/>
        </w:rPr>
        <w:t xml:space="preserve">. </w:t>
      </w:r>
      <w:r w:rsidRPr="00566CAF">
        <w:rPr>
          <w:i/>
          <w:iCs/>
          <w:noProof/>
        </w:rPr>
        <w:t>An R companion to applied regression</w:t>
      </w:r>
      <w:r w:rsidRPr="00566CAF">
        <w:rPr>
          <w:noProof/>
        </w:rPr>
        <w:t>. Thousand Oaks, California: Sage.</w:t>
      </w:r>
    </w:p>
    <w:p w14:paraId="6FA855AC"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Harrison SP, Cramer W, Franklin O, Prentice IC, Wang H, Brännström Å, de Boer H, Dieckmann U, Joshi J, Keenan TF, </w:t>
      </w:r>
      <w:r w:rsidRPr="00566CAF">
        <w:rPr>
          <w:b/>
          <w:bCs/>
          <w:i/>
          <w:iCs/>
          <w:noProof/>
        </w:rPr>
        <w:t>et al.</w:t>
      </w:r>
      <w:r w:rsidRPr="00566CAF">
        <w:rPr>
          <w:noProof/>
        </w:rPr>
        <w:t xml:space="preserve"> </w:t>
      </w:r>
      <w:r w:rsidRPr="00566CAF">
        <w:rPr>
          <w:b/>
          <w:bCs/>
          <w:noProof/>
        </w:rPr>
        <w:t>2021</w:t>
      </w:r>
      <w:r w:rsidRPr="00566CAF">
        <w:rPr>
          <w:noProof/>
        </w:rPr>
        <w:t xml:space="preserve">. Eco-evolutionary optimality as a means to improve vegetation and land-surface models. </w:t>
      </w:r>
      <w:r w:rsidRPr="00566CAF">
        <w:rPr>
          <w:i/>
          <w:iCs/>
          <w:noProof/>
        </w:rPr>
        <w:t>New Phytologist</w:t>
      </w:r>
      <w:r w:rsidRPr="00566CAF">
        <w:rPr>
          <w:noProof/>
        </w:rPr>
        <w:t xml:space="preserve"> </w:t>
      </w:r>
      <w:r w:rsidRPr="00566CAF">
        <w:rPr>
          <w:b/>
          <w:bCs/>
          <w:noProof/>
        </w:rPr>
        <w:t>231</w:t>
      </w:r>
      <w:r w:rsidRPr="00566CAF">
        <w:rPr>
          <w:noProof/>
        </w:rPr>
        <w:t>: 2125–2141.</w:t>
      </w:r>
    </w:p>
    <w:p w14:paraId="27EBA73D" w14:textId="77777777" w:rsidR="00566CAF" w:rsidRPr="00566CAF" w:rsidRDefault="00566CAF" w:rsidP="00566CAF">
      <w:pPr>
        <w:widowControl w:val="0"/>
        <w:autoSpaceDE w:val="0"/>
        <w:autoSpaceDN w:val="0"/>
        <w:adjustRightInd w:val="0"/>
        <w:spacing w:line="480" w:lineRule="auto"/>
        <w:rPr>
          <w:noProof/>
        </w:rPr>
      </w:pPr>
      <w:r w:rsidRPr="00566CAF">
        <w:rPr>
          <w:b/>
          <w:bCs/>
          <w:noProof/>
        </w:rPr>
        <w:t>Hijmans RJ</w:t>
      </w:r>
      <w:r w:rsidRPr="00566CAF">
        <w:rPr>
          <w:noProof/>
        </w:rPr>
        <w:t xml:space="preserve">. </w:t>
      </w:r>
      <w:r w:rsidRPr="00566CAF">
        <w:rPr>
          <w:b/>
          <w:bCs/>
          <w:noProof/>
        </w:rPr>
        <w:t>2022</w:t>
      </w:r>
      <w:r w:rsidRPr="00566CAF">
        <w:rPr>
          <w:noProof/>
        </w:rPr>
        <w:t>. terra: Spatial Data Analysis.</w:t>
      </w:r>
    </w:p>
    <w:p w14:paraId="167B9D77" w14:textId="77777777" w:rsidR="00566CAF" w:rsidRPr="00566CAF" w:rsidRDefault="00566CAF" w:rsidP="00566CAF">
      <w:pPr>
        <w:widowControl w:val="0"/>
        <w:autoSpaceDE w:val="0"/>
        <w:autoSpaceDN w:val="0"/>
        <w:adjustRightInd w:val="0"/>
        <w:spacing w:line="480" w:lineRule="auto"/>
        <w:rPr>
          <w:noProof/>
        </w:rPr>
      </w:pPr>
      <w:r w:rsidRPr="00566CAF">
        <w:rPr>
          <w:b/>
          <w:bCs/>
          <w:noProof/>
        </w:rPr>
        <w:t>Huber ML, Perkins RA, Laesecke A, Friend DG, Sengers J V, Assael MJ, Metaxa IN, Vogel E, Mareš R, Miyagawa K</w:t>
      </w:r>
      <w:r w:rsidRPr="00566CAF">
        <w:rPr>
          <w:noProof/>
        </w:rPr>
        <w:t xml:space="preserve">. </w:t>
      </w:r>
      <w:r w:rsidRPr="00566CAF">
        <w:rPr>
          <w:b/>
          <w:bCs/>
          <w:noProof/>
        </w:rPr>
        <w:t>2009</w:t>
      </w:r>
      <w:r w:rsidRPr="00566CAF">
        <w:rPr>
          <w:noProof/>
        </w:rPr>
        <w:t>. New international formulation for the viscosity of H</w:t>
      </w:r>
      <w:r w:rsidRPr="00566CAF">
        <w:rPr>
          <w:noProof/>
          <w:vertAlign w:val="subscript"/>
        </w:rPr>
        <w:t>2</w:t>
      </w:r>
      <w:r w:rsidRPr="00566CAF">
        <w:rPr>
          <w:noProof/>
        </w:rPr>
        <w:t xml:space="preserve">O. </w:t>
      </w:r>
      <w:r w:rsidRPr="00566CAF">
        <w:rPr>
          <w:i/>
          <w:iCs/>
          <w:noProof/>
        </w:rPr>
        <w:t>Journal of Physical and Chemical Reference Data</w:t>
      </w:r>
      <w:r w:rsidRPr="00566CAF">
        <w:rPr>
          <w:noProof/>
        </w:rPr>
        <w:t xml:space="preserve"> </w:t>
      </w:r>
      <w:r w:rsidRPr="00566CAF">
        <w:rPr>
          <w:b/>
          <w:bCs/>
          <w:noProof/>
        </w:rPr>
        <w:t>38</w:t>
      </w:r>
      <w:r w:rsidRPr="00566CAF">
        <w:rPr>
          <w:noProof/>
        </w:rPr>
        <w:t>: 101–125.</w:t>
      </w:r>
    </w:p>
    <w:p w14:paraId="1F548A97" w14:textId="77777777" w:rsidR="00566CAF" w:rsidRPr="00566CAF" w:rsidRDefault="00566CAF" w:rsidP="00566CAF">
      <w:pPr>
        <w:widowControl w:val="0"/>
        <w:autoSpaceDE w:val="0"/>
        <w:autoSpaceDN w:val="0"/>
        <w:adjustRightInd w:val="0"/>
        <w:spacing w:line="480" w:lineRule="auto"/>
        <w:rPr>
          <w:noProof/>
        </w:rPr>
      </w:pPr>
      <w:r w:rsidRPr="00566CAF">
        <w:rPr>
          <w:b/>
          <w:bCs/>
          <w:noProof/>
        </w:rPr>
        <w:t>Hungate BA, Dukes JS, Shaw MR, Luo Y, Field CB</w:t>
      </w:r>
      <w:r w:rsidRPr="00566CAF">
        <w:rPr>
          <w:noProof/>
        </w:rPr>
        <w:t xml:space="preserve">. </w:t>
      </w:r>
      <w:r w:rsidRPr="00566CAF">
        <w:rPr>
          <w:b/>
          <w:bCs/>
          <w:noProof/>
        </w:rPr>
        <w:t>2003</w:t>
      </w:r>
      <w:r w:rsidRPr="00566CAF">
        <w:rPr>
          <w:noProof/>
        </w:rPr>
        <w:t xml:space="preserve">. Nitrogen and climate change. </w:t>
      </w:r>
      <w:r w:rsidRPr="00566CAF">
        <w:rPr>
          <w:i/>
          <w:iCs/>
          <w:noProof/>
        </w:rPr>
        <w:t>Science</w:t>
      </w:r>
      <w:r w:rsidRPr="00566CAF">
        <w:rPr>
          <w:noProof/>
        </w:rPr>
        <w:t xml:space="preserve"> </w:t>
      </w:r>
      <w:r w:rsidRPr="00566CAF">
        <w:rPr>
          <w:b/>
          <w:bCs/>
          <w:noProof/>
        </w:rPr>
        <w:t>302</w:t>
      </w:r>
      <w:r w:rsidRPr="00566CAF">
        <w:rPr>
          <w:noProof/>
        </w:rPr>
        <w:t>: 1512–1513.</w:t>
      </w:r>
    </w:p>
    <w:p w14:paraId="09558AB7" w14:textId="77777777" w:rsidR="00566CAF" w:rsidRPr="00566CAF" w:rsidRDefault="00566CAF" w:rsidP="00566CAF">
      <w:pPr>
        <w:widowControl w:val="0"/>
        <w:autoSpaceDE w:val="0"/>
        <w:autoSpaceDN w:val="0"/>
        <w:adjustRightInd w:val="0"/>
        <w:spacing w:line="480" w:lineRule="auto"/>
        <w:rPr>
          <w:noProof/>
        </w:rPr>
      </w:pPr>
      <w:r w:rsidRPr="00566CAF">
        <w:rPr>
          <w:b/>
          <w:bCs/>
          <w:noProof/>
        </w:rPr>
        <w:t>IPCC</w:t>
      </w:r>
      <w:r w:rsidRPr="00566CAF">
        <w:rPr>
          <w:noProof/>
        </w:rPr>
        <w:t xml:space="preserve">. </w:t>
      </w:r>
      <w:r w:rsidRPr="00566CAF">
        <w:rPr>
          <w:b/>
          <w:bCs/>
          <w:noProof/>
        </w:rPr>
        <w:t>2013</w:t>
      </w:r>
      <w:r w:rsidRPr="00566CAF">
        <w:rPr>
          <w:noProof/>
        </w:rPr>
        <w:t xml:space="preserve">. </w:t>
      </w:r>
      <w:r w:rsidRPr="00566CAF">
        <w:rPr>
          <w:i/>
          <w:iCs/>
          <w:noProof/>
        </w:rPr>
        <w:t>Climate Change 2013: The Physical Science Basis. Contribution of Working Group I to the Fifth Assessment Report of the Intergovernmental Panel on Climate Change</w:t>
      </w:r>
      <w:r w:rsidRPr="00566CAF">
        <w:rPr>
          <w:noProof/>
        </w:rPr>
        <w:t>.</w:t>
      </w:r>
    </w:p>
    <w:p w14:paraId="31B74960"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Kachurina OM, Zhang H, Raun WR, Krenzer EG</w:t>
      </w:r>
      <w:r w:rsidRPr="00566CAF">
        <w:rPr>
          <w:noProof/>
        </w:rPr>
        <w:t xml:space="preserve">. </w:t>
      </w:r>
      <w:r w:rsidRPr="00566CAF">
        <w:rPr>
          <w:b/>
          <w:bCs/>
          <w:noProof/>
        </w:rPr>
        <w:t>2000</w:t>
      </w:r>
      <w:r w:rsidRPr="00566CAF">
        <w:rPr>
          <w:noProof/>
        </w:rPr>
        <w:t xml:space="preserve">. Simultaneous determination of soil aluminum, ammonium- and nitrate- nitrogen using 1 M potassium chloride. </w:t>
      </w:r>
      <w:r w:rsidRPr="00566CAF">
        <w:rPr>
          <w:i/>
          <w:iCs/>
          <w:noProof/>
        </w:rPr>
        <w:t>Communications in Soil Science and Plant Analysis</w:t>
      </w:r>
      <w:r w:rsidRPr="00566CAF">
        <w:rPr>
          <w:noProof/>
        </w:rPr>
        <w:t xml:space="preserve"> </w:t>
      </w:r>
      <w:r w:rsidRPr="00566CAF">
        <w:rPr>
          <w:b/>
          <w:bCs/>
          <w:noProof/>
        </w:rPr>
        <w:t>31</w:t>
      </w:r>
      <w:r w:rsidRPr="00566CAF">
        <w:rPr>
          <w:noProof/>
        </w:rPr>
        <w:t>: 893–903.</w:t>
      </w:r>
    </w:p>
    <w:p w14:paraId="5F86B8DF" w14:textId="77777777" w:rsidR="00566CAF" w:rsidRPr="00566CAF" w:rsidRDefault="00566CAF" w:rsidP="00566CAF">
      <w:pPr>
        <w:widowControl w:val="0"/>
        <w:autoSpaceDE w:val="0"/>
        <w:autoSpaceDN w:val="0"/>
        <w:adjustRightInd w:val="0"/>
        <w:spacing w:line="480" w:lineRule="auto"/>
        <w:rPr>
          <w:noProof/>
        </w:rPr>
      </w:pPr>
      <w:r w:rsidRPr="00566CAF">
        <w:rPr>
          <w:b/>
          <w:bCs/>
          <w:noProof/>
        </w:rPr>
        <w:t>Katabuchi M</w:t>
      </w:r>
      <w:r w:rsidRPr="00566CAF">
        <w:rPr>
          <w:noProof/>
        </w:rPr>
        <w:t xml:space="preserve">. </w:t>
      </w:r>
      <w:r w:rsidRPr="00566CAF">
        <w:rPr>
          <w:b/>
          <w:bCs/>
          <w:noProof/>
        </w:rPr>
        <w:t>2015</w:t>
      </w:r>
      <w:r w:rsidRPr="00566CAF">
        <w:rPr>
          <w:noProof/>
        </w:rPr>
        <w:t xml:space="preserve">. LeafArea: An R package for rapid digital analysis of leaf area. </w:t>
      </w:r>
      <w:r w:rsidRPr="00566CAF">
        <w:rPr>
          <w:i/>
          <w:iCs/>
          <w:noProof/>
        </w:rPr>
        <w:t>Ecological Research</w:t>
      </w:r>
      <w:r w:rsidRPr="00566CAF">
        <w:rPr>
          <w:noProof/>
        </w:rPr>
        <w:t xml:space="preserve"> </w:t>
      </w:r>
      <w:r w:rsidRPr="00566CAF">
        <w:rPr>
          <w:b/>
          <w:bCs/>
          <w:noProof/>
        </w:rPr>
        <w:t>30</w:t>
      </w:r>
      <w:r w:rsidRPr="00566CAF">
        <w:rPr>
          <w:noProof/>
        </w:rPr>
        <w:t>: 1073–1077.</w:t>
      </w:r>
    </w:p>
    <w:p w14:paraId="4E6F2A6A" w14:textId="77777777" w:rsidR="00566CAF" w:rsidRPr="00566CAF" w:rsidRDefault="00566CAF" w:rsidP="00566CAF">
      <w:pPr>
        <w:widowControl w:val="0"/>
        <w:autoSpaceDE w:val="0"/>
        <w:autoSpaceDN w:val="0"/>
        <w:adjustRightInd w:val="0"/>
        <w:spacing w:line="480" w:lineRule="auto"/>
        <w:rPr>
          <w:noProof/>
        </w:rPr>
      </w:pPr>
      <w:r w:rsidRPr="00566CAF">
        <w:rPr>
          <w:b/>
          <w:bCs/>
          <w:noProof/>
        </w:rPr>
        <w:t>Kattge J, Knorr W, Raddatz T, Wirth C</w:t>
      </w:r>
      <w:r w:rsidRPr="00566CAF">
        <w:rPr>
          <w:noProof/>
        </w:rPr>
        <w:t xml:space="preserve">. </w:t>
      </w:r>
      <w:r w:rsidRPr="00566CAF">
        <w:rPr>
          <w:b/>
          <w:bCs/>
          <w:noProof/>
        </w:rPr>
        <w:t>2009</w:t>
      </w:r>
      <w:r w:rsidRPr="00566CAF">
        <w:rPr>
          <w:noProof/>
        </w:rPr>
        <w:t xml:space="preserve">. Quantifying photosynthetic capacity and its relationship to leaf nitrogen content for global-scale terrestrial biosphere models. </w:t>
      </w:r>
      <w:r w:rsidRPr="00566CAF">
        <w:rPr>
          <w:i/>
          <w:iCs/>
          <w:noProof/>
        </w:rPr>
        <w:t>Global Change Biology</w:t>
      </w:r>
      <w:r w:rsidRPr="00566CAF">
        <w:rPr>
          <w:noProof/>
        </w:rPr>
        <w:t xml:space="preserve"> </w:t>
      </w:r>
      <w:r w:rsidRPr="00566CAF">
        <w:rPr>
          <w:b/>
          <w:bCs/>
          <w:noProof/>
        </w:rPr>
        <w:t>15</w:t>
      </w:r>
      <w:r w:rsidRPr="00566CAF">
        <w:rPr>
          <w:noProof/>
        </w:rPr>
        <w:t>: 976–991.</w:t>
      </w:r>
    </w:p>
    <w:p w14:paraId="19BAF176"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Keeling CD, Mook WG, Tans PP</w:t>
      </w:r>
      <w:r w:rsidRPr="00566CAF">
        <w:rPr>
          <w:noProof/>
        </w:rPr>
        <w:t xml:space="preserve">. </w:t>
      </w:r>
      <w:r w:rsidRPr="00566CAF">
        <w:rPr>
          <w:b/>
          <w:bCs/>
          <w:noProof/>
        </w:rPr>
        <w:t>1979</w:t>
      </w:r>
      <w:r w:rsidRPr="00566CAF">
        <w:rPr>
          <w:noProof/>
        </w:rPr>
        <w:t xml:space="preserve">. Recent trends in the </w:t>
      </w:r>
      <w:r w:rsidRPr="00566CAF">
        <w:rPr>
          <w:noProof/>
          <w:vertAlign w:val="superscript"/>
        </w:rPr>
        <w:t>13</w:t>
      </w:r>
      <w:r w:rsidRPr="00566CAF">
        <w:rPr>
          <w:noProof/>
        </w:rPr>
        <w:t>C/</w:t>
      </w:r>
      <w:r w:rsidRPr="00566CAF">
        <w:rPr>
          <w:noProof/>
          <w:vertAlign w:val="superscript"/>
        </w:rPr>
        <w:t>12</w:t>
      </w:r>
      <w:r w:rsidRPr="00566CAF">
        <w:rPr>
          <w:noProof/>
        </w:rPr>
        <w:t xml:space="preserve">C ratio of atmospheric carbon dioxide. </w:t>
      </w:r>
      <w:r w:rsidRPr="00566CAF">
        <w:rPr>
          <w:i/>
          <w:iCs/>
          <w:noProof/>
        </w:rPr>
        <w:t>Nature</w:t>
      </w:r>
      <w:r w:rsidRPr="00566CAF">
        <w:rPr>
          <w:noProof/>
        </w:rPr>
        <w:t xml:space="preserve"> </w:t>
      </w:r>
      <w:r w:rsidRPr="00566CAF">
        <w:rPr>
          <w:b/>
          <w:bCs/>
          <w:noProof/>
        </w:rPr>
        <w:t>277</w:t>
      </w:r>
      <w:r w:rsidRPr="00566CAF">
        <w:rPr>
          <w:noProof/>
        </w:rPr>
        <w:t>: 121–123.</w:t>
      </w:r>
    </w:p>
    <w:p w14:paraId="33CE0440"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Keeney DR, Nelson DW</w:t>
      </w:r>
      <w:r w:rsidRPr="00566CAF">
        <w:rPr>
          <w:noProof/>
        </w:rPr>
        <w:t xml:space="preserve">. </w:t>
      </w:r>
      <w:r w:rsidRPr="00566CAF">
        <w:rPr>
          <w:b/>
          <w:bCs/>
          <w:noProof/>
        </w:rPr>
        <w:t>1983</w:t>
      </w:r>
      <w:r w:rsidRPr="00566CAF">
        <w:rPr>
          <w:noProof/>
        </w:rPr>
        <w:t>. Nitrogen—Inorganic Forms. In: Page AL, ed. Methods of Soil Analysis. Madison, WI, USA: ASA and SSSA, 643–698.</w:t>
      </w:r>
    </w:p>
    <w:p w14:paraId="0185D090"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Kenward MG, Roger JH</w:t>
      </w:r>
      <w:r w:rsidRPr="00566CAF">
        <w:rPr>
          <w:noProof/>
        </w:rPr>
        <w:t xml:space="preserve">. </w:t>
      </w:r>
      <w:r w:rsidRPr="00566CAF">
        <w:rPr>
          <w:b/>
          <w:bCs/>
          <w:noProof/>
        </w:rPr>
        <w:t>1997</w:t>
      </w:r>
      <w:r w:rsidRPr="00566CAF">
        <w:rPr>
          <w:noProof/>
        </w:rPr>
        <w:t xml:space="preserve">. Small sample inference for fixed effects from restricted maximum likelihood. </w:t>
      </w:r>
      <w:r w:rsidRPr="00566CAF">
        <w:rPr>
          <w:i/>
          <w:iCs/>
          <w:noProof/>
        </w:rPr>
        <w:t>Biometrics</w:t>
      </w:r>
      <w:r w:rsidRPr="00566CAF">
        <w:rPr>
          <w:noProof/>
        </w:rPr>
        <w:t xml:space="preserve"> </w:t>
      </w:r>
      <w:r w:rsidRPr="00566CAF">
        <w:rPr>
          <w:b/>
          <w:bCs/>
          <w:noProof/>
        </w:rPr>
        <w:t>53</w:t>
      </w:r>
      <w:r w:rsidRPr="00566CAF">
        <w:rPr>
          <w:noProof/>
        </w:rPr>
        <w:t>: 983.</w:t>
      </w:r>
    </w:p>
    <w:p w14:paraId="059ED877" w14:textId="77777777" w:rsidR="00566CAF" w:rsidRPr="00566CAF" w:rsidRDefault="00566CAF" w:rsidP="00566CAF">
      <w:pPr>
        <w:widowControl w:val="0"/>
        <w:autoSpaceDE w:val="0"/>
        <w:autoSpaceDN w:val="0"/>
        <w:adjustRightInd w:val="0"/>
        <w:spacing w:line="480" w:lineRule="auto"/>
        <w:rPr>
          <w:noProof/>
        </w:rPr>
      </w:pPr>
      <w:r w:rsidRPr="00566CAF">
        <w:rPr>
          <w:b/>
          <w:bCs/>
          <w:noProof/>
        </w:rPr>
        <w:t>Knorr W, Heimann M</w:t>
      </w:r>
      <w:r w:rsidRPr="00566CAF">
        <w:rPr>
          <w:noProof/>
        </w:rPr>
        <w:t xml:space="preserve">. </w:t>
      </w:r>
      <w:r w:rsidRPr="00566CAF">
        <w:rPr>
          <w:b/>
          <w:bCs/>
          <w:noProof/>
        </w:rPr>
        <w:t>2001</w:t>
      </w:r>
      <w:r w:rsidRPr="00566CAF">
        <w:rPr>
          <w:noProof/>
        </w:rPr>
        <w:t xml:space="preserve">. Uncertainties in global terrestrial biosphere modeling: 1. A comprehensive sensitivity analysis with a new photosynthesis and energy balance scheme. </w:t>
      </w:r>
      <w:r w:rsidRPr="00566CAF">
        <w:rPr>
          <w:i/>
          <w:iCs/>
          <w:noProof/>
        </w:rPr>
        <w:t>Global Biogeochemical Cycles</w:t>
      </w:r>
      <w:r w:rsidRPr="00566CAF">
        <w:rPr>
          <w:noProof/>
        </w:rPr>
        <w:t xml:space="preserve"> </w:t>
      </w:r>
      <w:r w:rsidRPr="00566CAF">
        <w:rPr>
          <w:b/>
          <w:bCs/>
          <w:noProof/>
        </w:rPr>
        <w:t>15</w:t>
      </w:r>
      <w:r w:rsidRPr="00566CAF">
        <w:rPr>
          <w:noProof/>
        </w:rPr>
        <w:t>: 207–225.</w:t>
      </w:r>
    </w:p>
    <w:p w14:paraId="39E310E5" w14:textId="77777777" w:rsidR="00566CAF" w:rsidRPr="00566CAF" w:rsidRDefault="00566CAF" w:rsidP="00566CAF">
      <w:pPr>
        <w:widowControl w:val="0"/>
        <w:autoSpaceDE w:val="0"/>
        <w:autoSpaceDN w:val="0"/>
        <w:adjustRightInd w:val="0"/>
        <w:spacing w:line="480" w:lineRule="auto"/>
        <w:rPr>
          <w:noProof/>
        </w:rPr>
      </w:pPr>
      <w:r w:rsidRPr="00566CAF">
        <w:rPr>
          <w:b/>
          <w:bCs/>
          <w:noProof/>
        </w:rPr>
        <w:t>Lavergne A, Sandoval D, Hare VJ, Graven H, Prentice IC</w:t>
      </w:r>
      <w:r w:rsidRPr="00566CAF">
        <w:rPr>
          <w:noProof/>
        </w:rPr>
        <w:t xml:space="preserve">. </w:t>
      </w:r>
      <w:r w:rsidRPr="00566CAF">
        <w:rPr>
          <w:b/>
          <w:bCs/>
          <w:noProof/>
        </w:rPr>
        <w:t>2020</w:t>
      </w:r>
      <w:r w:rsidRPr="00566CAF">
        <w:rPr>
          <w:noProof/>
        </w:rPr>
        <w:t xml:space="preserve">. Impacts of soil water stress on the acclimated stomatal limitation of photosynthesis: Insights from stable carbon isotope data. </w:t>
      </w:r>
      <w:r w:rsidRPr="00566CAF">
        <w:rPr>
          <w:i/>
          <w:iCs/>
          <w:noProof/>
        </w:rPr>
        <w:t>Global Change Biology</w:t>
      </w:r>
      <w:r w:rsidRPr="00566CAF">
        <w:rPr>
          <w:noProof/>
        </w:rPr>
        <w:t xml:space="preserve"> </w:t>
      </w:r>
      <w:r w:rsidRPr="00566CAF">
        <w:rPr>
          <w:b/>
          <w:bCs/>
          <w:noProof/>
        </w:rPr>
        <w:t>26</w:t>
      </w:r>
      <w:r w:rsidRPr="00566CAF">
        <w:rPr>
          <w:noProof/>
        </w:rPr>
        <w:t>: 7158–7172.</w:t>
      </w:r>
    </w:p>
    <w:p w14:paraId="570BE0FD"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Lawrence DM, Fisher RA, Koven CD, Oleson KW, Swenson SC, Bonan G, Collier N, Ghimire B, Kampenhout L, Kennedy D, </w:t>
      </w:r>
      <w:r w:rsidRPr="00566CAF">
        <w:rPr>
          <w:b/>
          <w:bCs/>
          <w:i/>
          <w:iCs/>
          <w:noProof/>
        </w:rPr>
        <w:t>et al.</w:t>
      </w:r>
      <w:r w:rsidRPr="00566CAF">
        <w:rPr>
          <w:noProof/>
        </w:rPr>
        <w:t xml:space="preserve"> </w:t>
      </w:r>
      <w:r w:rsidRPr="00566CAF">
        <w:rPr>
          <w:b/>
          <w:bCs/>
          <w:noProof/>
        </w:rPr>
        <w:t>2019</w:t>
      </w:r>
      <w:r w:rsidRPr="00566CAF">
        <w:rPr>
          <w:noProof/>
        </w:rPr>
        <w:t xml:space="preserve">. The Community Land Model Version 5: description of new features, benchmarking, and impact of forcing uncertainty. </w:t>
      </w:r>
      <w:r w:rsidRPr="00566CAF">
        <w:rPr>
          <w:i/>
          <w:iCs/>
          <w:noProof/>
        </w:rPr>
        <w:t xml:space="preserve">Journal of </w:t>
      </w:r>
      <w:r w:rsidRPr="00566CAF">
        <w:rPr>
          <w:i/>
          <w:iCs/>
          <w:noProof/>
        </w:rPr>
        <w:lastRenderedPageBreak/>
        <w:t>Advances in Modeling Earth Systems</w:t>
      </w:r>
      <w:r w:rsidRPr="00566CAF">
        <w:rPr>
          <w:noProof/>
        </w:rPr>
        <w:t xml:space="preserve"> </w:t>
      </w:r>
      <w:r w:rsidRPr="00566CAF">
        <w:rPr>
          <w:b/>
          <w:bCs/>
          <w:noProof/>
        </w:rPr>
        <w:t>11</w:t>
      </w:r>
      <w:r w:rsidRPr="00566CAF">
        <w:rPr>
          <w:noProof/>
        </w:rPr>
        <w:t>: 4245–4287.</w:t>
      </w:r>
    </w:p>
    <w:p w14:paraId="7DC3228C" w14:textId="77777777" w:rsidR="00566CAF" w:rsidRPr="00566CAF" w:rsidRDefault="00566CAF" w:rsidP="00566CAF">
      <w:pPr>
        <w:widowControl w:val="0"/>
        <w:autoSpaceDE w:val="0"/>
        <w:autoSpaceDN w:val="0"/>
        <w:adjustRightInd w:val="0"/>
        <w:spacing w:line="480" w:lineRule="auto"/>
        <w:rPr>
          <w:noProof/>
        </w:rPr>
      </w:pPr>
      <w:r w:rsidRPr="00566CAF">
        <w:rPr>
          <w:b/>
          <w:bCs/>
          <w:noProof/>
        </w:rPr>
        <w:t>LeBauer DS, Treseder K</w:t>
      </w:r>
      <w:r w:rsidRPr="00566CAF">
        <w:rPr>
          <w:noProof/>
        </w:rPr>
        <w:t xml:space="preserve">. </w:t>
      </w:r>
      <w:r w:rsidRPr="00566CAF">
        <w:rPr>
          <w:b/>
          <w:bCs/>
          <w:noProof/>
        </w:rPr>
        <w:t>2008</w:t>
      </w:r>
      <w:r w:rsidRPr="00566CAF">
        <w:rPr>
          <w:noProof/>
        </w:rPr>
        <w:t xml:space="preserve">. Nitrogen limitation of net primary productivity. </w:t>
      </w:r>
      <w:r w:rsidRPr="00566CAF">
        <w:rPr>
          <w:i/>
          <w:iCs/>
          <w:noProof/>
        </w:rPr>
        <w:t>Ecology</w:t>
      </w:r>
      <w:r w:rsidRPr="00566CAF">
        <w:rPr>
          <w:noProof/>
        </w:rPr>
        <w:t xml:space="preserve"> </w:t>
      </w:r>
      <w:r w:rsidRPr="00566CAF">
        <w:rPr>
          <w:b/>
          <w:bCs/>
          <w:noProof/>
        </w:rPr>
        <w:t>89</w:t>
      </w:r>
      <w:r w:rsidRPr="00566CAF">
        <w:rPr>
          <w:noProof/>
        </w:rPr>
        <w:t>: 371–379.</w:t>
      </w:r>
    </w:p>
    <w:p w14:paraId="4211507E" w14:textId="77777777" w:rsidR="00566CAF" w:rsidRPr="00566CAF" w:rsidRDefault="00566CAF" w:rsidP="00566CAF">
      <w:pPr>
        <w:widowControl w:val="0"/>
        <w:autoSpaceDE w:val="0"/>
        <w:autoSpaceDN w:val="0"/>
        <w:adjustRightInd w:val="0"/>
        <w:spacing w:line="480" w:lineRule="auto"/>
        <w:rPr>
          <w:noProof/>
        </w:rPr>
      </w:pPr>
      <w:r w:rsidRPr="00566CAF">
        <w:rPr>
          <w:b/>
          <w:bCs/>
          <w:noProof/>
        </w:rPr>
        <w:t>Lenth R</w:t>
      </w:r>
      <w:r w:rsidRPr="00566CAF">
        <w:rPr>
          <w:noProof/>
        </w:rPr>
        <w:t xml:space="preserve">. </w:t>
      </w:r>
      <w:r w:rsidRPr="00566CAF">
        <w:rPr>
          <w:b/>
          <w:bCs/>
          <w:noProof/>
        </w:rPr>
        <w:t>2019</w:t>
      </w:r>
      <w:r w:rsidRPr="00566CAF">
        <w:rPr>
          <w:noProof/>
        </w:rPr>
        <w:t>. emmeans: estimated marginal means, aka least-squares means.</w:t>
      </w:r>
    </w:p>
    <w:p w14:paraId="2D49C086" w14:textId="77777777" w:rsidR="00566CAF" w:rsidRPr="00566CAF" w:rsidRDefault="00566CAF" w:rsidP="00566CAF">
      <w:pPr>
        <w:widowControl w:val="0"/>
        <w:autoSpaceDE w:val="0"/>
        <w:autoSpaceDN w:val="0"/>
        <w:adjustRightInd w:val="0"/>
        <w:spacing w:line="480" w:lineRule="auto"/>
        <w:rPr>
          <w:noProof/>
        </w:rPr>
      </w:pPr>
      <w:r w:rsidRPr="00566CAF">
        <w:rPr>
          <w:b/>
          <w:bCs/>
          <w:noProof/>
        </w:rPr>
        <w:t>Li W, Zhang H, Huang G, Liu R, Wu H, Zhao C, McDowell NG</w:t>
      </w:r>
      <w:r w:rsidRPr="00566CAF">
        <w:rPr>
          <w:noProof/>
        </w:rPr>
        <w:t xml:space="preserve">. </w:t>
      </w:r>
      <w:r w:rsidRPr="00566CAF">
        <w:rPr>
          <w:b/>
          <w:bCs/>
          <w:noProof/>
        </w:rPr>
        <w:t>2020</w:t>
      </w:r>
      <w:r w:rsidRPr="00566CAF">
        <w:rPr>
          <w:noProof/>
        </w:rPr>
        <w:t xml:space="preserve">. Effects of nitrogen enrichment on tree carbon allocation: A global synthesis. </w:t>
      </w:r>
      <w:r w:rsidRPr="00566CAF">
        <w:rPr>
          <w:i/>
          <w:iCs/>
          <w:noProof/>
        </w:rPr>
        <w:t>Global Ecology and Biogeography</w:t>
      </w:r>
      <w:r w:rsidRPr="00566CAF">
        <w:rPr>
          <w:noProof/>
        </w:rPr>
        <w:t xml:space="preserve"> </w:t>
      </w:r>
      <w:r w:rsidRPr="00566CAF">
        <w:rPr>
          <w:b/>
          <w:bCs/>
          <w:noProof/>
        </w:rPr>
        <w:t>29</w:t>
      </w:r>
      <w:r w:rsidRPr="00566CAF">
        <w:rPr>
          <w:noProof/>
        </w:rPr>
        <w:t>: 573–589.</w:t>
      </w:r>
    </w:p>
    <w:p w14:paraId="016BAADA"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Liang X, Zhang T, Lu X, Ellsworth DS, BassiriRad H, You C, Wang D, He P, Deng Q, Liu H, </w:t>
      </w:r>
      <w:r w:rsidRPr="00566CAF">
        <w:rPr>
          <w:b/>
          <w:bCs/>
          <w:i/>
          <w:iCs/>
          <w:noProof/>
        </w:rPr>
        <w:t>et al.</w:t>
      </w:r>
      <w:r w:rsidRPr="00566CAF">
        <w:rPr>
          <w:noProof/>
        </w:rPr>
        <w:t xml:space="preserve"> </w:t>
      </w:r>
      <w:r w:rsidRPr="00566CAF">
        <w:rPr>
          <w:b/>
          <w:bCs/>
          <w:noProof/>
        </w:rPr>
        <w:t>2020</w:t>
      </w:r>
      <w:r w:rsidRPr="00566CAF">
        <w:rPr>
          <w:noProof/>
        </w:rPr>
        <w:t xml:space="preserve">. Global response patterns of plant photosynthesis to nitrogen addition: A meta‐analysis. </w:t>
      </w:r>
      <w:r w:rsidRPr="00566CAF">
        <w:rPr>
          <w:i/>
          <w:iCs/>
          <w:noProof/>
        </w:rPr>
        <w:t>Global Change Biology</w:t>
      </w:r>
      <w:r w:rsidRPr="00566CAF">
        <w:rPr>
          <w:noProof/>
        </w:rPr>
        <w:t xml:space="preserve"> </w:t>
      </w:r>
      <w:r w:rsidRPr="00566CAF">
        <w:rPr>
          <w:b/>
          <w:bCs/>
          <w:noProof/>
        </w:rPr>
        <w:t>26</w:t>
      </w:r>
      <w:r w:rsidRPr="00566CAF">
        <w:rPr>
          <w:noProof/>
        </w:rPr>
        <w:t>: 3585–3600.</w:t>
      </w:r>
    </w:p>
    <w:p w14:paraId="1A861C54"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Luo X, Keenan TF, Chen JM, Croft H, Prentice IC, Smith NG, Walker AP, Wang H, Wang R, Xu C, </w:t>
      </w:r>
      <w:r w:rsidRPr="00566CAF">
        <w:rPr>
          <w:b/>
          <w:bCs/>
          <w:i/>
          <w:iCs/>
          <w:noProof/>
        </w:rPr>
        <w:t>et al.</w:t>
      </w:r>
      <w:r w:rsidRPr="00566CAF">
        <w:rPr>
          <w:noProof/>
        </w:rPr>
        <w:t xml:space="preserve"> </w:t>
      </w:r>
      <w:r w:rsidRPr="00566CAF">
        <w:rPr>
          <w:b/>
          <w:bCs/>
          <w:noProof/>
        </w:rPr>
        <w:t>2021</w:t>
      </w:r>
      <w:r w:rsidRPr="00566CAF">
        <w:rPr>
          <w:noProof/>
        </w:rPr>
        <w:t xml:space="preserve">. Global variation in the fraction of leaf nitrogen allocated to photosynthesis. </w:t>
      </w:r>
      <w:r w:rsidRPr="00566CAF">
        <w:rPr>
          <w:i/>
          <w:iCs/>
          <w:noProof/>
        </w:rPr>
        <w:t>Nature Communications</w:t>
      </w:r>
      <w:r w:rsidRPr="00566CAF">
        <w:rPr>
          <w:noProof/>
        </w:rPr>
        <w:t xml:space="preserve"> </w:t>
      </w:r>
      <w:r w:rsidRPr="00566CAF">
        <w:rPr>
          <w:b/>
          <w:bCs/>
          <w:noProof/>
        </w:rPr>
        <w:t>12</w:t>
      </w:r>
      <w:r w:rsidRPr="00566CAF">
        <w:rPr>
          <w:noProof/>
        </w:rPr>
        <w:t>: 4866.</w:t>
      </w:r>
    </w:p>
    <w:p w14:paraId="25F97FA9"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Medlyn BE, Dreyer E, Ellsworth DS, Forstreuter M, Harley PC, Kirschbaum MUF, Le Roux X, Montpied P, Strassemeyer J, Walcroft A, </w:t>
      </w:r>
      <w:r w:rsidRPr="00566CAF">
        <w:rPr>
          <w:b/>
          <w:bCs/>
          <w:i/>
          <w:iCs/>
          <w:noProof/>
        </w:rPr>
        <w:t>et al.</w:t>
      </w:r>
      <w:r w:rsidRPr="00566CAF">
        <w:rPr>
          <w:noProof/>
        </w:rPr>
        <w:t xml:space="preserve"> </w:t>
      </w:r>
      <w:r w:rsidRPr="00566CAF">
        <w:rPr>
          <w:b/>
          <w:bCs/>
          <w:noProof/>
        </w:rPr>
        <w:t>2002</w:t>
      </w:r>
      <w:r w:rsidRPr="00566CAF">
        <w:rPr>
          <w:noProof/>
        </w:rPr>
        <w:t xml:space="preserve">. Temperature response of parameters of a biochemically based model of photosynthesis. II. A review of experimental data. </w:t>
      </w:r>
      <w:r w:rsidRPr="00566CAF">
        <w:rPr>
          <w:i/>
          <w:iCs/>
          <w:noProof/>
        </w:rPr>
        <w:t>Plant, Cell &amp; Environment</w:t>
      </w:r>
      <w:r w:rsidRPr="00566CAF">
        <w:rPr>
          <w:noProof/>
        </w:rPr>
        <w:t xml:space="preserve"> </w:t>
      </w:r>
      <w:r w:rsidRPr="00566CAF">
        <w:rPr>
          <w:b/>
          <w:bCs/>
          <w:noProof/>
        </w:rPr>
        <w:t>25</w:t>
      </w:r>
      <w:r w:rsidRPr="00566CAF">
        <w:rPr>
          <w:noProof/>
        </w:rPr>
        <w:t>: 1167–1179.</w:t>
      </w:r>
    </w:p>
    <w:p w14:paraId="6FA33DC3" w14:textId="77777777" w:rsidR="00566CAF" w:rsidRPr="00566CAF" w:rsidRDefault="00566CAF" w:rsidP="00566CAF">
      <w:pPr>
        <w:widowControl w:val="0"/>
        <w:autoSpaceDE w:val="0"/>
        <w:autoSpaceDN w:val="0"/>
        <w:adjustRightInd w:val="0"/>
        <w:spacing w:line="480" w:lineRule="auto"/>
        <w:rPr>
          <w:noProof/>
        </w:rPr>
      </w:pPr>
      <w:r w:rsidRPr="00566CAF">
        <w:rPr>
          <w:b/>
          <w:bCs/>
          <w:noProof/>
        </w:rPr>
        <w:t>Onoda Y, Hikosaka K, Hirose T</w:t>
      </w:r>
      <w:r w:rsidRPr="00566CAF">
        <w:rPr>
          <w:noProof/>
        </w:rPr>
        <w:t xml:space="preserve">. </w:t>
      </w:r>
      <w:r w:rsidRPr="00566CAF">
        <w:rPr>
          <w:b/>
          <w:bCs/>
          <w:noProof/>
        </w:rPr>
        <w:t>2004</w:t>
      </w:r>
      <w:r w:rsidRPr="00566CAF">
        <w:rPr>
          <w:noProof/>
        </w:rPr>
        <w:t xml:space="preserve">. Allocation of nitrogen to cell walls decreases photosynthetic nitrogen-use efficiency. </w:t>
      </w:r>
      <w:r w:rsidRPr="00566CAF">
        <w:rPr>
          <w:i/>
          <w:iCs/>
          <w:noProof/>
        </w:rPr>
        <w:t>Functional Ecology</w:t>
      </w:r>
      <w:r w:rsidRPr="00566CAF">
        <w:rPr>
          <w:noProof/>
        </w:rPr>
        <w:t xml:space="preserve"> </w:t>
      </w:r>
      <w:r w:rsidRPr="00566CAF">
        <w:rPr>
          <w:b/>
          <w:bCs/>
          <w:noProof/>
        </w:rPr>
        <w:t>18</w:t>
      </w:r>
      <w:r w:rsidRPr="00566CAF">
        <w:rPr>
          <w:noProof/>
        </w:rPr>
        <w:t>: 419–425.</w:t>
      </w:r>
    </w:p>
    <w:p w14:paraId="64854F58" w14:textId="77777777" w:rsidR="00566CAF" w:rsidRPr="00566CAF" w:rsidRDefault="00566CAF" w:rsidP="00566CAF">
      <w:pPr>
        <w:widowControl w:val="0"/>
        <w:autoSpaceDE w:val="0"/>
        <w:autoSpaceDN w:val="0"/>
        <w:adjustRightInd w:val="0"/>
        <w:spacing w:line="480" w:lineRule="auto"/>
        <w:rPr>
          <w:noProof/>
        </w:rPr>
      </w:pPr>
      <w:r w:rsidRPr="00566CAF">
        <w:rPr>
          <w:b/>
          <w:bCs/>
          <w:noProof/>
        </w:rPr>
        <w:t>Onoda Y, Wright IJ, Evans JR, Hikosaka K, Kitajima K, Niinemets Ü, Poorter H, Tosens T, Westoby M</w:t>
      </w:r>
      <w:r w:rsidRPr="00566CAF">
        <w:rPr>
          <w:noProof/>
        </w:rPr>
        <w:t xml:space="preserve">. </w:t>
      </w:r>
      <w:r w:rsidRPr="00566CAF">
        <w:rPr>
          <w:b/>
          <w:bCs/>
          <w:noProof/>
        </w:rPr>
        <w:t>2017</w:t>
      </w:r>
      <w:r w:rsidRPr="00566CAF">
        <w:rPr>
          <w:noProof/>
        </w:rPr>
        <w:t xml:space="preserve">. Physiological and structural tradeoffs underlying the leaf economics spectrum. </w:t>
      </w:r>
      <w:r w:rsidRPr="00566CAF">
        <w:rPr>
          <w:i/>
          <w:iCs/>
          <w:noProof/>
        </w:rPr>
        <w:t>New Phytologist</w:t>
      </w:r>
      <w:r w:rsidRPr="00566CAF">
        <w:rPr>
          <w:noProof/>
        </w:rPr>
        <w:t xml:space="preserve"> </w:t>
      </w:r>
      <w:r w:rsidRPr="00566CAF">
        <w:rPr>
          <w:b/>
          <w:bCs/>
          <w:noProof/>
        </w:rPr>
        <w:t>214</w:t>
      </w:r>
      <w:r w:rsidRPr="00566CAF">
        <w:rPr>
          <w:noProof/>
        </w:rPr>
        <w:t>: 1447–1463.</w:t>
      </w:r>
    </w:p>
    <w:p w14:paraId="6941E1F8"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Paillassa J, Wright IJ, Prentice IC, Pepin S, Smith NG, Ethier G, Westerband AC, </w:t>
      </w:r>
      <w:r w:rsidRPr="00566CAF">
        <w:rPr>
          <w:b/>
          <w:bCs/>
          <w:noProof/>
        </w:rPr>
        <w:lastRenderedPageBreak/>
        <w:t xml:space="preserve">Lamarque LJ, Wang H, Cornwell WK, </w:t>
      </w:r>
      <w:r w:rsidRPr="00566CAF">
        <w:rPr>
          <w:b/>
          <w:bCs/>
          <w:i/>
          <w:iCs/>
          <w:noProof/>
        </w:rPr>
        <w:t>et al.</w:t>
      </w:r>
      <w:r w:rsidRPr="00566CAF">
        <w:rPr>
          <w:noProof/>
        </w:rPr>
        <w:t xml:space="preserve"> </w:t>
      </w:r>
      <w:r w:rsidRPr="00566CAF">
        <w:rPr>
          <w:b/>
          <w:bCs/>
          <w:noProof/>
        </w:rPr>
        <w:t>2020</w:t>
      </w:r>
      <w:r w:rsidRPr="00566CAF">
        <w:rPr>
          <w:noProof/>
        </w:rPr>
        <w:t xml:space="preserve">. When and where soil is important to modify the carbon and water economy of leaves. </w:t>
      </w:r>
      <w:r w:rsidRPr="00566CAF">
        <w:rPr>
          <w:i/>
          <w:iCs/>
          <w:noProof/>
        </w:rPr>
        <w:t>New Phytologist</w:t>
      </w:r>
      <w:r w:rsidRPr="00566CAF">
        <w:rPr>
          <w:noProof/>
        </w:rPr>
        <w:t xml:space="preserve"> </w:t>
      </w:r>
      <w:r w:rsidRPr="00566CAF">
        <w:rPr>
          <w:b/>
          <w:bCs/>
          <w:noProof/>
        </w:rPr>
        <w:t>228</w:t>
      </w:r>
      <w:r w:rsidRPr="00566CAF">
        <w:rPr>
          <w:noProof/>
        </w:rPr>
        <w:t>: 121–135.</w:t>
      </w:r>
    </w:p>
    <w:p w14:paraId="1F86E2BA" w14:textId="77777777" w:rsidR="00566CAF" w:rsidRPr="00566CAF" w:rsidRDefault="00566CAF" w:rsidP="00566CAF">
      <w:pPr>
        <w:widowControl w:val="0"/>
        <w:autoSpaceDE w:val="0"/>
        <w:autoSpaceDN w:val="0"/>
        <w:adjustRightInd w:val="0"/>
        <w:spacing w:line="480" w:lineRule="auto"/>
        <w:rPr>
          <w:noProof/>
        </w:rPr>
      </w:pPr>
      <w:r w:rsidRPr="00566CAF">
        <w:rPr>
          <w:b/>
          <w:bCs/>
          <w:noProof/>
        </w:rPr>
        <w:t>Peng Y, Bloomfield KJ, Cernusak LA, Domingues TF, Prentice IC</w:t>
      </w:r>
      <w:r w:rsidRPr="00566CAF">
        <w:rPr>
          <w:noProof/>
        </w:rPr>
        <w:t xml:space="preserve">. </w:t>
      </w:r>
      <w:r w:rsidRPr="00566CAF">
        <w:rPr>
          <w:b/>
          <w:bCs/>
          <w:noProof/>
        </w:rPr>
        <w:t>2021</w:t>
      </w:r>
      <w:r w:rsidRPr="00566CAF">
        <w:rPr>
          <w:noProof/>
        </w:rPr>
        <w:t xml:space="preserve">. Global climate and nutrient controls of photosynthetic capacity. </w:t>
      </w:r>
      <w:r w:rsidRPr="00566CAF">
        <w:rPr>
          <w:i/>
          <w:iCs/>
          <w:noProof/>
        </w:rPr>
        <w:t>Communications Biology</w:t>
      </w:r>
      <w:r w:rsidRPr="00566CAF">
        <w:rPr>
          <w:noProof/>
        </w:rPr>
        <w:t xml:space="preserve"> </w:t>
      </w:r>
      <w:r w:rsidRPr="00566CAF">
        <w:rPr>
          <w:b/>
          <w:bCs/>
          <w:noProof/>
        </w:rPr>
        <w:t>4</w:t>
      </w:r>
      <w:r w:rsidRPr="00566CAF">
        <w:rPr>
          <w:noProof/>
        </w:rPr>
        <w:t>: 462.</w:t>
      </w:r>
    </w:p>
    <w:p w14:paraId="14B4C82C" w14:textId="77777777" w:rsidR="00566CAF" w:rsidRPr="00566CAF" w:rsidRDefault="00566CAF" w:rsidP="00566CAF">
      <w:pPr>
        <w:widowControl w:val="0"/>
        <w:autoSpaceDE w:val="0"/>
        <w:autoSpaceDN w:val="0"/>
        <w:adjustRightInd w:val="0"/>
        <w:spacing w:line="480" w:lineRule="auto"/>
        <w:rPr>
          <w:noProof/>
        </w:rPr>
      </w:pPr>
      <w:r w:rsidRPr="00566CAF">
        <w:rPr>
          <w:b/>
          <w:bCs/>
          <w:noProof/>
        </w:rPr>
        <w:t>Perkowski EA, Frey DW, Goodale CL, Smith NG</w:t>
      </w:r>
      <w:r w:rsidRPr="00566CAF">
        <w:rPr>
          <w:noProof/>
        </w:rPr>
        <w:t>. Soil nitrogen availability modifies leaf nitrogen economics in mature temperate deciduous forests: a direct test of photosynthetic least-cos theory.</w:t>
      </w:r>
    </w:p>
    <w:p w14:paraId="76700836" w14:textId="77777777" w:rsidR="00566CAF" w:rsidRPr="00566CAF" w:rsidRDefault="00566CAF" w:rsidP="00566CAF">
      <w:pPr>
        <w:widowControl w:val="0"/>
        <w:autoSpaceDE w:val="0"/>
        <w:autoSpaceDN w:val="0"/>
        <w:adjustRightInd w:val="0"/>
        <w:spacing w:line="480" w:lineRule="auto"/>
        <w:rPr>
          <w:noProof/>
        </w:rPr>
      </w:pPr>
      <w:r w:rsidRPr="00566CAF">
        <w:rPr>
          <w:b/>
          <w:bCs/>
          <w:noProof/>
        </w:rPr>
        <w:t>Poggio L, De Sousa LM, Batjes NH, Heuvelink GBM, Kempen B, Ribeiro E, Rossiter D</w:t>
      </w:r>
      <w:r w:rsidRPr="00566CAF">
        <w:rPr>
          <w:noProof/>
        </w:rPr>
        <w:t xml:space="preserve">. </w:t>
      </w:r>
      <w:r w:rsidRPr="00566CAF">
        <w:rPr>
          <w:b/>
          <w:bCs/>
          <w:noProof/>
        </w:rPr>
        <w:t>2021</w:t>
      </w:r>
      <w:r w:rsidRPr="00566CAF">
        <w:rPr>
          <w:noProof/>
        </w:rPr>
        <w:t xml:space="preserve">. SoilGrids 2.0: Producing soil information for the globe with quantified spatial uncertainty. </w:t>
      </w:r>
      <w:r w:rsidRPr="00566CAF">
        <w:rPr>
          <w:i/>
          <w:iCs/>
          <w:noProof/>
        </w:rPr>
        <w:t>Soil</w:t>
      </w:r>
      <w:r w:rsidRPr="00566CAF">
        <w:rPr>
          <w:noProof/>
        </w:rPr>
        <w:t xml:space="preserve"> </w:t>
      </w:r>
      <w:r w:rsidRPr="00566CAF">
        <w:rPr>
          <w:b/>
          <w:bCs/>
          <w:noProof/>
        </w:rPr>
        <w:t>7</w:t>
      </w:r>
      <w:r w:rsidRPr="00566CAF">
        <w:rPr>
          <w:noProof/>
        </w:rPr>
        <w:t>: 217–240.</w:t>
      </w:r>
    </w:p>
    <w:p w14:paraId="42F803B7" w14:textId="77777777" w:rsidR="00566CAF" w:rsidRPr="00566CAF" w:rsidRDefault="00566CAF" w:rsidP="00566CAF">
      <w:pPr>
        <w:widowControl w:val="0"/>
        <w:autoSpaceDE w:val="0"/>
        <w:autoSpaceDN w:val="0"/>
        <w:adjustRightInd w:val="0"/>
        <w:spacing w:line="480" w:lineRule="auto"/>
        <w:rPr>
          <w:noProof/>
        </w:rPr>
      </w:pPr>
      <w:r w:rsidRPr="00566CAF">
        <w:rPr>
          <w:b/>
          <w:bCs/>
          <w:noProof/>
        </w:rPr>
        <w:t>Prentice IC, Dong N, Gleason SM, Maire V, Wright IJ</w:t>
      </w:r>
      <w:r w:rsidRPr="00566CAF">
        <w:rPr>
          <w:noProof/>
        </w:rPr>
        <w:t xml:space="preserve">. </w:t>
      </w:r>
      <w:r w:rsidRPr="00566CAF">
        <w:rPr>
          <w:b/>
          <w:bCs/>
          <w:noProof/>
        </w:rPr>
        <w:t>2014</w:t>
      </w:r>
      <w:r w:rsidRPr="00566CAF">
        <w:rPr>
          <w:noProof/>
        </w:rPr>
        <w:t xml:space="preserve">. Balancing the costs of carbon gain and water transport: testing a new theoretical framework for plant functional ecology. </w:t>
      </w:r>
      <w:r w:rsidRPr="00566CAF">
        <w:rPr>
          <w:i/>
          <w:iCs/>
          <w:noProof/>
        </w:rPr>
        <w:t>Ecology Letters</w:t>
      </w:r>
      <w:r w:rsidRPr="00566CAF">
        <w:rPr>
          <w:noProof/>
        </w:rPr>
        <w:t xml:space="preserve"> </w:t>
      </w:r>
      <w:r w:rsidRPr="00566CAF">
        <w:rPr>
          <w:b/>
          <w:bCs/>
          <w:noProof/>
        </w:rPr>
        <w:t>17</w:t>
      </w:r>
      <w:r w:rsidRPr="00566CAF">
        <w:rPr>
          <w:noProof/>
        </w:rPr>
        <w:t>: 82–91.</w:t>
      </w:r>
    </w:p>
    <w:p w14:paraId="3FB36650" w14:textId="77777777" w:rsidR="00566CAF" w:rsidRPr="00566CAF" w:rsidRDefault="00566CAF" w:rsidP="00566CAF">
      <w:pPr>
        <w:widowControl w:val="0"/>
        <w:autoSpaceDE w:val="0"/>
        <w:autoSpaceDN w:val="0"/>
        <w:adjustRightInd w:val="0"/>
        <w:spacing w:line="480" w:lineRule="auto"/>
        <w:rPr>
          <w:noProof/>
        </w:rPr>
      </w:pPr>
      <w:r w:rsidRPr="00566CAF">
        <w:rPr>
          <w:b/>
          <w:bCs/>
          <w:noProof/>
        </w:rPr>
        <w:t>Priestley CHB, Taylor RJ</w:t>
      </w:r>
      <w:r w:rsidRPr="00566CAF">
        <w:rPr>
          <w:noProof/>
        </w:rPr>
        <w:t xml:space="preserve">. </w:t>
      </w:r>
      <w:r w:rsidRPr="00566CAF">
        <w:rPr>
          <w:b/>
          <w:bCs/>
          <w:noProof/>
        </w:rPr>
        <w:t>1972</w:t>
      </w:r>
      <w:r w:rsidRPr="00566CAF">
        <w:rPr>
          <w:noProof/>
        </w:rPr>
        <w:t xml:space="preserve">. On the Assessment of Surface Heat Flux and Evaporation Using Large-Scale Parameters. </w:t>
      </w:r>
      <w:r w:rsidRPr="00566CAF">
        <w:rPr>
          <w:i/>
          <w:iCs/>
          <w:noProof/>
        </w:rPr>
        <w:t>Monthly Weather Review</w:t>
      </w:r>
      <w:r w:rsidRPr="00566CAF">
        <w:rPr>
          <w:noProof/>
        </w:rPr>
        <w:t xml:space="preserve"> </w:t>
      </w:r>
      <w:r w:rsidRPr="00566CAF">
        <w:rPr>
          <w:b/>
          <w:bCs/>
          <w:noProof/>
        </w:rPr>
        <w:t>100</w:t>
      </w:r>
      <w:r w:rsidRPr="00566CAF">
        <w:rPr>
          <w:noProof/>
        </w:rPr>
        <w:t>: 81–92.</w:t>
      </w:r>
    </w:p>
    <w:p w14:paraId="6068D4F1" w14:textId="77777777" w:rsidR="00566CAF" w:rsidRPr="00566CAF" w:rsidRDefault="00566CAF" w:rsidP="00566CAF">
      <w:pPr>
        <w:widowControl w:val="0"/>
        <w:autoSpaceDE w:val="0"/>
        <w:autoSpaceDN w:val="0"/>
        <w:adjustRightInd w:val="0"/>
        <w:spacing w:line="480" w:lineRule="auto"/>
        <w:rPr>
          <w:noProof/>
        </w:rPr>
      </w:pPr>
      <w:r w:rsidRPr="00566CAF">
        <w:rPr>
          <w:b/>
          <w:bCs/>
          <w:noProof/>
        </w:rPr>
        <w:t>Querejeta JI, Prieto I, Armas C, Casanoves F, Diémé JS, Diouf M, Yossi H, Kaya B, Pugnaire FI, Rusch GM</w:t>
      </w:r>
      <w:r w:rsidRPr="00566CAF">
        <w:rPr>
          <w:noProof/>
        </w:rPr>
        <w:t xml:space="preserve">. </w:t>
      </w:r>
      <w:r w:rsidRPr="00566CAF">
        <w:rPr>
          <w:b/>
          <w:bCs/>
          <w:noProof/>
        </w:rPr>
        <w:t>2022</w:t>
      </w:r>
      <w:r w:rsidRPr="00566CAF">
        <w:rPr>
          <w:noProof/>
        </w:rPr>
        <w:t xml:space="preserve">. Higher leaf nitrogen content is linked to tighter stomatal regulation of transpiration and more efficient water use across dryland trees. </w:t>
      </w:r>
      <w:r w:rsidRPr="00566CAF">
        <w:rPr>
          <w:i/>
          <w:iCs/>
          <w:noProof/>
        </w:rPr>
        <w:t>New Phytologist</w:t>
      </w:r>
      <w:r w:rsidRPr="00566CAF">
        <w:rPr>
          <w:noProof/>
        </w:rPr>
        <w:t>.</w:t>
      </w:r>
    </w:p>
    <w:p w14:paraId="30BDFF23" w14:textId="77777777" w:rsidR="00566CAF" w:rsidRPr="00566CAF" w:rsidRDefault="00566CAF" w:rsidP="00566CAF">
      <w:pPr>
        <w:widowControl w:val="0"/>
        <w:autoSpaceDE w:val="0"/>
        <w:autoSpaceDN w:val="0"/>
        <w:adjustRightInd w:val="0"/>
        <w:spacing w:line="480" w:lineRule="auto"/>
        <w:rPr>
          <w:noProof/>
        </w:rPr>
      </w:pPr>
      <w:r w:rsidRPr="00566CAF">
        <w:rPr>
          <w:b/>
          <w:bCs/>
          <w:noProof/>
        </w:rPr>
        <w:t>R Core Team</w:t>
      </w:r>
      <w:r w:rsidRPr="00566CAF">
        <w:rPr>
          <w:noProof/>
        </w:rPr>
        <w:t xml:space="preserve">. </w:t>
      </w:r>
      <w:r w:rsidRPr="00566CAF">
        <w:rPr>
          <w:b/>
          <w:bCs/>
          <w:noProof/>
        </w:rPr>
        <w:t>2021</w:t>
      </w:r>
      <w:r w:rsidRPr="00566CAF">
        <w:rPr>
          <w:noProof/>
        </w:rPr>
        <w:t>. R: A language and environment for statistical computing.</w:t>
      </w:r>
    </w:p>
    <w:p w14:paraId="03F1B68A" w14:textId="77777777" w:rsidR="00566CAF" w:rsidRPr="00566CAF" w:rsidRDefault="00566CAF" w:rsidP="00566CAF">
      <w:pPr>
        <w:widowControl w:val="0"/>
        <w:autoSpaceDE w:val="0"/>
        <w:autoSpaceDN w:val="0"/>
        <w:adjustRightInd w:val="0"/>
        <w:spacing w:line="480" w:lineRule="auto"/>
        <w:rPr>
          <w:noProof/>
        </w:rPr>
      </w:pPr>
      <w:r w:rsidRPr="00566CAF">
        <w:rPr>
          <w:b/>
          <w:bCs/>
          <w:noProof/>
        </w:rPr>
        <w:t>Rogers A</w:t>
      </w:r>
      <w:r w:rsidRPr="00566CAF">
        <w:rPr>
          <w:noProof/>
        </w:rPr>
        <w:t xml:space="preserve">. </w:t>
      </w:r>
      <w:r w:rsidRPr="00566CAF">
        <w:rPr>
          <w:b/>
          <w:bCs/>
          <w:noProof/>
        </w:rPr>
        <w:t>2014</w:t>
      </w:r>
      <w:r w:rsidRPr="00566CAF">
        <w:rPr>
          <w:noProof/>
        </w:rPr>
        <w:t>. The use and misuse of V</w:t>
      </w:r>
      <w:r w:rsidRPr="00566CAF">
        <w:rPr>
          <w:noProof/>
          <w:vertAlign w:val="subscript"/>
        </w:rPr>
        <w:t>c,max</w:t>
      </w:r>
      <w:r w:rsidRPr="00566CAF">
        <w:rPr>
          <w:noProof/>
        </w:rPr>
        <w:t xml:space="preserve"> in Earth System Models. </w:t>
      </w:r>
      <w:r w:rsidRPr="00566CAF">
        <w:rPr>
          <w:i/>
          <w:iCs/>
          <w:noProof/>
        </w:rPr>
        <w:t>Photosynthesis Research</w:t>
      </w:r>
      <w:r w:rsidRPr="00566CAF">
        <w:rPr>
          <w:noProof/>
        </w:rPr>
        <w:t xml:space="preserve"> </w:t>
      </w:r>
      <w:r w:rsidRPr="00566CAF">
        <w:rPr>
          <w:b/>
          <w:bCs/>
          <w:noProof/>
        </w:rPr>
        <w:t>119</w:t>
      </w:r>
      <w:r w:rsidRPr="00566CAF">
        <w:rPr>
          <w:noProof/>
        </w:rPr>
        <w:t>: 15–29.</w:t>
      </w:r>
    </w:p>
    <w:p w14:paraId="6AF470EC"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Rogers A, Medlyn BE, Dukes JS, Bonan G, Caemmerer S, Dietze MC, Kattge J, Leakey ADB, Mercado LM, Niinemets Ü, </w:t>
      </w:r>
      <w:r w:rsidRPr="00566CAF">
        <w:rPr>
          <w:b/>
          <w:bCs/>
          <w:i/>
          <w:iCs/>
          <w:noProof/>
        </w:rPr>
        <w:t>et al.</w:t>
      </w:r>
      <w:r w:rsidRPr="00566CAF">
        <w:rPr>
          <w:noProof/>
        </w:rPr>
        <w:t xml:space="preserve"> </w:t>
      </w:r>
      <w:r w:rsidRPr="00566CAF">
        <w:rPr>
          <w:b/>
          <w:bCs/>
          <w:noProof/>
        </w:rPr>
        <w:t>2017</w:t>
      </w:r>
      <w:r w:rsidRPr="00566CAF">
        <w:rPr>
          <w:noProof/>
        </w:rPr>
        <w:t xml:space="preserve">. A roadmap for improving the representation of </w:t>
      </w:r>
      <w:r w:rsidRPr="00566CAF">
        <w:rPr>
          <w:noProof/>
        </w:rPr>
        <w:lastRenderedPageBreak/>
        <w:t xml:space="preserve">photosynthesis in Earth system models. </w:t>
      </w:r>
      <w:r w:rsidRPr="00566CAF">
        <w:rPr>
          <w:i/>
          <w:iCs/>
          <w:noProof/>
        </w:rPr>
        <w:t>New Phytologist</w:t>
      </w:r>
      <w:r w:rsidRPr="00566CAF">
        <w:rPr>
          <w:noProof/>
        </w:rPr>
        <w:t xml:space="preserve"> </w:t>
      </w:r>
      <w:r w:rsidRPr="00566CAF">
        <w:rPr>
          <w:b/>
          <w:bCs/>
          <w:noProof/>
        </w:rPr>
        <w:t>213</w:t>
      </w:r>
      <w:r w:rsidRPr="00566CAF">
        <w:rPr>
          <w:noProof/>
        </w:rPr>
        <w:t>: 22–42.</w:t>
      </w:r>
    </w:p>
    <w:p w14:paraId="3E9CEEB1" w14:textId="77777777" w:rsidR="00566CAF" w:rsidRPr="00566CAF" w:rsidRDefault="00566CAF" w:rsidP="00566CAF">
      <w:pPr>
        <w:widowControl w:val="0"/>
        <w:autoSpaceDE w:val="0"/>
        <w:autoSpaceDN w:val="0"/>
        <w:adjustRightInd w:val="0"/>
        <w:spacing w:line="480" w:lineRule="auto"/>
        <w:rPr>
          <w:noProof/>
        </w:rPr>
      </w:pPr>
      <w:r w:rsidRPr="00566CAF">
        <w:rPr>
          <w:b/>
          <w:bCs/>
          <w:noProof/>
        </w:rPr>
        <w:t>Rosseel Y</w:t>
      </w:r>
      <w:r w:rsidRPr="00566CAF">
        <w:rPr>
          <w:noProof/>
        </w:rPr>
        <w:t xml:space="preserve">. </w:t>
      </w:r>
      <w:r w:rsidRPr="00566CAF">
        <w:rPr>
          <w:b/>
          <w:bCs/>
          <w:noProof/>
        </w:rPr>
        <w:t>2012</w:t>
      </w:r>
      <w:r w:rsidRPr="00566CAF">
        <w:rPr>
          <w:noProof/>
        </w:rPr>
        <w:t xml:space="preserve">. lavaan : An R Package for Structural Equation Modeling. </w:t>
      </w:r>
      <w:r w:rsidRPr="00566CAF">
        <w:rPr>
          <w:i/>
          <w:iCs/>
          <w:noProof/>
        </w:rPr>
        <w:t>Journal of Statistical Software</w:t>
      </w:r>
      <w:r w:rsidRPr="00566CAF">
        <w:rPr>
          <w:noProof/>
        </w:rPr>
        <w:t xml:space="preserve"> </w:t>
      </w:r>
      <w:r w:rsidRPr="00566CAF">
        <w:rPr>
          <w:b/>
          <w:bCs/>
          <w:noProof/>
        </w:rPr>
        <w:t>48</w:t>
      </w:r>
      <w:r w:rsidRPr="00566CAF">
        <w:rPr>
          <w:noProof/>
        </w:rPr>
        <w:t>.</w:t>
      </w:r>
    </w:p>
    <w:p w14:paraId="257DD7F1" w14:textId="77777777" w:rsidR="00566CAF" w:rsidRPr="00566CAF" w:rsidRDefault="00566CAF" w:rsidP="00566CAF">
      <w:pPr>
        <w:widowControl w:val="0"/>
        <w:autoSpaceDE w:val="0"/>
        <w:autoSpaceDN w:val="0"/>
        <w:adjustRightInd w:val="0"/>
        <w:spacing w:line="480" w:lineRule="auto"/>
        <w:rPr>
          <w:noProof/>
        </w:rPr>
      </w:pPr>
      <w:r w:rsidRPr="00566CAF">
        <w:rPr>
          <w:b/>
          <w:bCs/>
          <w:noProof/>
        </w:rPr>
        <w:t>Saxton KE, Rawls WJ</w:t>
      </w:r>
      <w:r w:rsidRPr="00566CAF">
        <w:rPr>
          <w:noProof/>
        </w:rPr>
        <w:t xml:space="preserve">. </w:t>
      </w:r>
      <w:r w:rsidRPr="00566CAF">
        <w:rPr>
          <w:b/>
          <w:bCs/>
          <w:noProof/>
        </w:rPr>
        <w:t>2006</w:t>
      </w:r>
      <w:r w:rsidRPr="00566CAF">
        <w:rPr>
          <w:noProof/>
        </w:rPr>
        <w:t xml:space="preserve">. Soil water characteristic estimates by texture and organic matter for hydrologic solutions. </w:t>
      </w:r>
      <w:r w:rsidRPr="00566CAF">
        <w:rPr>
          <w:i/>
          <w:iCs/>
          <w:noProof/>
        </w:rPr>
        <w:t>Soil Science Society of America Journal</w:t>
      </w:r>
      <w:r w:rsidRPr="00566CAF">
        <w:rPr>
          <w:noProof/>
        </w:rPr>
        <w:t xml:space="preserve"> </w:t>
      </w:r>
      <w:r w:rsidRPr="00566CAF">
        <w:rPr>
          <w:b/>
          <w:bCs/>
          <w:noProof/>
        </w:rPr>
        <w:t>70</w:t>
      </w:r>
      <w:r w:rsidRPr="00566CAF">
        <w:rPr>
          <w:noProof/>
        </w:rPr>
        <w:t>: 1569–1578.</w:t>
      </w:r>
    </w:p>
    <w:p w14:paraId="67D1F1A5" w14:textId="77777777" w:rsidR="00566CAF" w:rsidRPr="00566CAF" w:rsidRDefault="00566CAF" w:rsidP="00566CAF">
      <w:pPr>
        <w:widowControl w:val="0"/>
        <w:autoSpaceDE w:val="0"/>
        <w:autoSpaceDN w:val="0"/>
        <w:adjustRightInd w:val="0"/>
        <w:spacing w:line="480" w:lineRule="auto"/>
        <w:rPr>
          <w:noProof/>
        </w:rPr>
      </w:pPr>
      <w:r w:rsidRPr="00566CAF">
        <w:rPr>
          <w:b/>
          <w:bCs/>
          <w:noProof/>
        </w:rPr>
        <w:t>Schneider CA, Rasband WS, Eliceiri KW</w:t>
      </w:r>
      <w:r w:rsidRPr="00566CAF">
        <w:rPr>
          <w:noProof/>
        </w:rPr>
        <w:t xml:space="preserve">. </w:t>
      </w:r>
      <w:r w:rsidRPr="00566CAF">
        <w:rPr>
          <w:b/>
          <w:bCs/>
          <w:noProof/>
        </w:rPr>
        <w:t>2012</w:t>
      </w:r>
      <w:r w:rsidRPr="00566CAF">
        <w:rPr>
          <w:noProof/>
        </w:rPr>
        <w:t xml:space="preserve">. NIH Image to ImageJ: 25 years of image analysis. </w:t>
      </w:r>
      <w:r w:rsidRPr="00566CAF">
        <w:rPr>
          <w:i/>
          <w:iCs/>
          <w:noProof/>
        </w:rPr>
        <w:t>Nature methods</w:t>
      </w:r>
      <w:r w:rsidRPr="00566CAF">
        <w:rPr>
          <w:noProof/>
        </w:rPr>
        <w:t xml:space="preserve"> </w:t>
      </w:r>
      <w:r w:rsidRPr="00566CAF">
        <w:rPr>
          <w:b/>
          <w:bCs/>
          <w:noProof/>
        </w:rPr>
        <w:t>9</w:t>
      </w:r>
      <w:r w:rsidRPr="00566CAF">
        <w:rPr>
          <w:noProof/>
        </w:rPr>
        <w:t>: 671–675.</w:t>
      </w:r>
    </w:p>
    <w:p w14:paraId="7C303083"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Smith NG, Keenan TF, Prentice IC, Wang H, Wright IJ, Niinemets Ü, Crous KY, Domingues TF, Guerrieri R, Ishida F oko, </w:t>
      </w:r>
      <w:r w:rsidRPr="00566CAF">
        <w:rPr>
          <w:b/>
          <w:bCs/>
          <w:i/>
          <w:iCs/>
          <w:noProof/>
        </w:rPr>
        <w:t>et al.</w:t>
      </w:r>
      <w:r w:rsidRPr="00566CAF">
        <w:rPr>
          <w:noProof/>
        </w:rPr>
        <w:t xml:space="preserve"> </w:t>
      </w:r>
      <w:r w:rsidRPr="00566CAF">
        <w:rPr>
          <w:b/>
          <w:bCs/>
          <w:noProof/>
        </w:rPr>
        <w:t>2019</w:t>
      </w:r>
      <w:r w:rsidRPr="00566CAF">
        <w:rPr>
          <w:noProof/>
        </w:rPr>
        <w:t xml:space="preserve">. Global photosynthetic capacity is optimized to the environment (S Niu, Ed.). </w:t>
      </w:r>
      <w:r w:rsidRPr="00566CAF">
        <w:rPr>
          <w:i/>
          <w:iCs/>
          <w:noProof/>
        </w:rPr>
        <w:t>Ecology Letters</w:t>
      </w:r>
      <w:r w:rsidRPr="00566CAF">
        <w:rPr>
          <w:noProof/>
        </w:rPr>
        <w:t xml:space="preserve"> </w:t>
      </w:r>
      <w:r w:rsidRPr="00566CAF">
        <w:rPr>
          <w:b/>
          <w:bCs/>
          <w:noProof/>
        </w:rPr>
        <w:t>22</w:t>
      </w:r>
      <w:r w:rsidRPr="00566CAF">
        <w:rPr>
          <w:noProof/>
        </w:rPr>
        <w:t>: 506–517.</w:t>
      </w:r>
    </w:p>
    <w:p w14:paraId="5FC20F2B" w14:textId="77777777" w:rsidR="00566CAF" w:rsidRPr="00566CAF" w:rsidRDefault="00566CAF" w:rsidP="00566CAF">
      <w:pPr>
        <w:widowControl w:val="0"/>
        <w:autoSpaceDE w:val="0"/>
        <w:autoSpaceDN w:val="0"/>
        <w:adjustRightInd w:val="0"/>
        <w:spacing w:line="480" w:lineRule="auto"/>
        <w:rPr>
          <w:noProof/>
        </w:rPr>
      </w:pPr>
      <w:r w:rsidRPr="00566CAF">
        <w:rPr>
          <w:b/>
          <w:bCs/>
          <w:noProof/>
        </w:rPr>
        <w:t>Smith B, Wärlind D, Arneth A, Hickler T, Leadley P, Siltberg J, Zaehle S</w:t>
      </w:r>
      <w:r w:rsidRPr="00566CAF">
        <w:rPr>
          <w:noProof/>
        </w:rPr>
        <w:t xml:space="preserve">. </w:t>
      </w:r>
      <w:r w:rsidRPr="00566CAF">
        <w:rPr>
          <w:b/>
          <w:bCs/>
          <w:noProof/>
        </w:rPr>
        <w:t>2014</w:t>
      </w:r>
      <w:r w:rsidRPr="00566CAF">
        <w:rPr>
          <w:noProof/>
        </w:rPr>
        <w:t xml:space="preserve">. Implications of incorporating N cycling and N limitations on primary production in an individual-based dynamic vegetation model. </w:t>
      </w:r>
      <w:r w:rsidRPr="00566CAF">
        <w:rPr>
          <w:i/>
          <w:iCs/>
          <w:noProof/>
        </w:rPr>
        <w:t>Biogeosciences</w:t>
      </w:r>
      <w:r w:rsidRPr="00566CAF">
        <w:rPr>
          <w:noProof/>
        </w:rPr>
        <w:t xml:space="preserve"> </w:t>
      </w:r>
      <w:r w:rsidRPr="00566CAF">
        <w:rPr>
          <w:b/>
          <w:bCs/>
          <w:noProof/>
        </w:rPr>
        <w:t>11</w:t>
      </w:r>
      <w:r w:rsidRPr="00566CAF">
        <w:rPr>
          <w:noProof/>
        </w:rPr>
        <w:t>: 2027–2054.</w:t>
      </w:r>
    </w:p>
    <w:p w14:paraId="32CCCEF2"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Stocker BD, Wang H, Smith NG, Harrison SP, Keenan TF, Sandoval D, Davis T, Prentice IC</w:t>
      </w:r>
      <w:r w:rsidRPr="00566CAF">
        <w:rPr>
          <w:noProof/>
        </w:rPr>
        <w:t xml:space="preserve">. </w:t>
      </w:r>
      <w:r w:rsidRPr="00566CAF">
        <w:rPr>
          <w:b/>
          <w:bCs/>
          <w:noProof/>
        </w:rPr>
        <w:t>2020</w:t>
      </w:r>
      <w:r w:rsidRPr="00566CAF">
        <w:rPr>
          <w:noProof/>
        </w:rPr>
        <w:t xml:space="preserve">. P-model v1.0: An optimality-based light use efficiency model for simulating ecosystem gross primary production. </w:t>
      </w:r>
      <w:r w:rsidRPr="00566CAF">
        <w:rPr>
          <w:i/>
          <w:iCs/>
          <w:noProof/>
        </w:rPr>
        <w:t>Geoscientific Model Development</w:t>
      </w:r>
      <w:r w:rsidRPr="00566CAF">
        <w:rPr>
          <w:noProof/>
        </w:rPr>
        <w:t xml:space="preserve"> </w:t>
      </w:r>
      <w:r w:rsidRPr="00566CAF">
        <w:rPr>
          <w:b/>
          <w:bCs/>
          <w:noProof/>
        </w:rPr>
        <w:t>13</w:t>
      </w:r>
      <w:r w:rsidRPr="00566CAF">
        <w:rPr>
          <w:noProof/>
        </w:rPr>
        <w:t>: 1545–1581.</w:t>
      </w:r>
    </w:p>
    <w:p w14:paraId="762BEA16"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Stöcker BD, Wang H, Smith NG, Harrison SP, Keenan TF, Sandoval D, Davis TW, Prentice IC</w:t>
      </w:r>
      <w:r w:rsidRPr="00566CAF">
        <w:rPr>
          <w:noProof/>
        </w:rPr>
        <w:t xml:space="preserve">. </w:t>
      </w:r>
      <w:r w:rsidRPr="00566CAF">
        <w:rPr>
          <w:b/>
          <w:bCs/>
          <w:noProof/>
        </w:rPr>
        <w:t>2020</w:t>
      </w:r>
      <w:r w:rsidRPr="00566CAF">
        <w:rPr>
          <w:noProof/>
        </w:rPr>
        <w:t xml:space="preserve">. P-model v1.0: an optimality-based light use efficiency model for simulating ecosystem gross primary production. </w:t>
      </w:r>
      <w:r w:rsidRPr="00566CAF">
        <w:rPr>
          <w:i/>
          <w:iCs/>
          <w:noProof/>
        </w:rPr>
        <w:t>Geoscientific Model Development</w:t>
      </w:r>
      <w:r w:rsidRPr="00566CAF">
        <w:rPr>
          <w:noProof/>
        </w:rPr>
        <w:t xml:space="preserve"> </w:t>
      </w:r>
      <w:r w:rsidRPr="00566CAF">
        <w:rPr>
          <w:b/>
          <w:bCs/>
          <w:noProof/>
        </w:rPr>
        <w:t>13</w:t>
      </w:r>
      <w:r w:rsidRPr="00566CAF">
        <w:rPr>
          <w:noProof/>
        </w:rPr>
        <w:t>: 1545–1581.</w:t>
      </w:r>
    </w:p>
    <w:p w14:paraId="0DC03579"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Stocker BD, Zscheischler J, Keenan TF, Prentice IC, Peñuelas J, Seneviratne SI</w:t>
      </w:r>
      <w:r w:rsidRPr="00566CAF">
        <w:rPr>
          <w:noProof/>
        </w:rPr>
        <w:t xml:space="preserve">. </w:t>
      </w:r>
      <w:r w:rsidRPr="00566CAF">
        <w:rPr>
          <w:b/>
          <w:bCs/>
          <w:noProof/>
        </w:rPr>
        <w:t>2018</w:t>
      </w:r>
      <w:r w:rsidRPr="00566CAF">
        <w:rPr>
          <w:noProof/>
        </w:rPr>
        <w:t xml:space="preserve">. Quantifying soil moisture impacts on light use efficiency across biomes. </w:t>
      </w:r>
      <w:r w:rsidRPr="00566CAF">
        <w:rPr>
          <w:i/>
          <w:iCs/>
          <w:noProof/>
        </w:rPr>
        <w:t>New Phytologist</w:t>
      </w:r>
      <w:r w:rsidRPr="00566CAF">
        <w:rPr>
          <w:noProof/>
        </w:rPr>
        <w:t xml:space="preserve"> </w:t>
      </w:r>
      <w:r w:rsidRPr="00566CAF">
        <w:rPr>
          <w:b/>
          <w:bCs/>
          <w:noProof/>
        </w:rPr>
        <w:t>218</w:t>
      </w:r>
      <w:r w:rsidRPr="00566CAF">
        <w:rPr>
          <w:noProof/>
        </w:rPr>
        <w:t>: 1430–1449.</w:t>
      </w:r>
    </w:p>
    <w:p w14:paraId="21D01097" w14:textId="77777777" w:rsidR="00566CAF" w:rsidRPr="00566CAF" w:rsidRDefault="00566CAF" w:rsidP="00566CAF">
      <w:pPr>
        <w:widowControl w:val="0"/>
        <w:autoSpaceDE w:val="0"/>
        <w:autoSpaceDN w:val="0"/>
        <w:adjustRightInd w:val="0"/>
        <w:spacing w:line="480" w:lineRule="auto"/>
        <w:rPr>
          <w:noProof/>
        </w:rPr>
      </w:pPr>
      <w:r w:rsidRPr="00566CAF">
        <w:rPr>
          <w:b/>
          <w:bCs/>
          <w:noProof/>
        </w:rPr>
        <w:t>Thieurmel B, Elmarhraoui A</w:t>
      </w:r>
      <w:r w:rsidRPr="00566CAF">
        <w:rPr>
          <w:noProof/>
        </w:rPr>
        <w:t xml:space="preserve">. </w:t>
      </w:r>
      <w:r w:rsidRPr="00566CAF">
        <w:rPr>
          <w:b/>
          <w:bCs/>
          <w:noProof/>
        </w:rPr>
        <w:t>2019</w:t>
      </w:r>
      <w:r w:rsidRPr="00566CAF">
        <w:rPr>
          <w:noProof/>
        </w:rPr>
        <w:t xml:space="preserve">. suncalc: Compute sun position, sunlight phases, moon </w:t>
      </w:r>
      <w:r w:rsidRPr="00566CAF">
        <w:rPr>
          <w:noProof/>
        </w:rPr>
        <w:lastRenderedPageBreak/>
        <w:t>position, and lunar phase.</w:t>
      </w:r>
    </w:p>
    <w:p w14:paraId="46193C15"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Walker AP, Beckerman AP, Gu L, Kattge J, Cernusak LA, Domingues TF, Scales JC, Wohlfahrt G, Wullschleger SD, Woodward FI</w:t>
      </w:r>
      <w:r w:rsidRPr="00566CAF">
        <w:rPr>
          <w:noProof/>
        </w:rPr>
        <w:t xml:space="preserve">. </w:t>
      </w:r>
      <w:r w:rsidRPr="00566CAF">
        <w:rPr>
          <w:b/>
          <w:bCs/>
          <w:noProof/>
        </w:rPr>
        <w:t>2014</w:t>
      </w:r>
      <w:r w:rsidRPr="00566CAF">
        <w:rPr>
          <w:noProof/>
        </w:rPr>
        <w:t xml:space="preserve">. The relationship of leaf photosynthetic traits - Vcmax and Jmax - to leaf nitrogen, leaf phosphorus, and specific leaf area: a meta-analysis and modeling study. </w:t>
      </w:r>
      <w:r w:rsidRPr="00566CAF">
        <w:rPr>
          <w:i/>
          <w:iCs/>
          <w:noProof/>
        </w:rPr>
        <w:t>Ecology and Evolution</w:t>
      </w:r>
      <w:r w:rsidRPr="00566CAF">
        <w:rPr>
          <w:noProof/>
        </w:rPr>
        <w:t xml:space="preserve"> </w:t>
      </w:r>
      <w:r w:rsidRPr="00566CAF">
        <w:rPr>
          <w:b/>
          <w:bCs/>
          <w:noProof/>
        </w:rPr>
        <w:t>4</w:t>
      </w:r>
      <w:r w:rsidRPr="00566CAF">
        <w:rPr>
          <w:noProof/>
        </w:rPr>
        <w:t>: 3218–3235.</w:t>
      </w:r>
    </w:p>
    <w:p w14:paraId="5122D98E"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Walker AP, Johnson AL, Rogers A, Anderson J, Bridges RA, Fisher RA, Lu D, Ricciuto DM, Serbin SP, Ye M</w:t>
      </w:r>
      <w:r w:rsidRPr="00566CAF">
        <w:rPr>
          <w:noProof/>
        </w:rPr>
        <w:t xml:space="preserve">. </w:t>
      </w:r>
      <w:r w:rsidRPr="00566CAF">
        <w:rPr>
          <w:b/>
          <w:bCs/>
          <w:noProof/>
        </w:rPr>
        <w:t>2021</w:t>
      </w:r>
      <w:r w:rsidRPr="00566CAF">
        <w:rPr>
          <w:noProof/>
        </w:rPr>
        <w:t xml:space="preserve">. Multi‐hypothesis comparison of Farquhar and Collatz photosynthesis models reveals the unexpected influence of empirical assumptions at leaf and global scales. </w:t>
      </w:r>
      <w:r w:rsidRPr="00566CAF">
        <w:rPr>
          <w:i/>
          <w:iCs/>
          <w:noProof/>
        </w:rPr>
        <w:t>Global Change Biology</w:t>
      </w:r>
      <w:r w:rsidRPr="00566CAF">
        <w:rPr>
          <w:noProof/>
        </w:rPr>
        <w:t xml:space="preserve"> </w:t>
      </w:r>
      <w:r w:rsidRPr="00566CAF">
        <w:rPr>
          <w:b/>
          <w:bCs/>
          <w:noProof/>
        </w:rPr>
        <w:t>27</w:t>
      </w:r>
      <w:r w:rsidRPr="00566CAF">
        <w:rPr>
          <w:noProof/>
        </w:rPr>
        <w:t>: 804–822.</w:t>
      </w:r>
    </w:p>
    <w:p w14:paraId="4100F3F4"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Waring EF, Perkowski EA, Smith NG</w:t>
      </w:r>
      <w:r w:rsidRPr="00566CAF">
        <w:rPr>
          <w:noProof/>
        </w:rPr>
        <w:t>. Soil nitrogen fertilization reduces relative leaf nitrogen allocation to photosynthesis.</w:t>
      </w:r>
    </w:p>
    <w:p w14:paraId="5C9BA989"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Westerband AC, Wright IJ, Maire V, Paillassa J, Prentice IC, Atkin OK, Bloomfield KJ, Cernusak LA, Dong N, Gleason SM, </w:t>
      </w:r>
      <w:r w:rsidRPr="00566CAF">
        <w:rPr>
          <w:b/>
          <w:bCs/>
          <w:i/>
          <w:iCs/>
          <w:noProof/>
        </w:rPr>
        <w:t>et al.</w:t>
      </w:r>
      <w:r w:rsidRPr="00566CAF">
        <w:rPr>
          <w:noProof/>
        </w:rPr>
        <w:t xml:space="preserve"> </w:t>
      </w:r>
      <w:r w:rsidRPr="00566CAF">
        <w:rPr>
          <w:b/>
          <w:bCs/>
          <w:noProof/>
        </w:rPr>
        <w:t>2022</w:t>
      </w:r>
      <w:r w:rsidRPr="00566CAF">
        <w:rPr>
          <w:noProof/>
        </w:rPr>
        <w:t xml:space="preserve">. Coordination of photosynthetic traits across soil and climate gradients. </w:t>
      </w:r>
      <w:r w:rsidRPr="00566CAF">
        <w:rPr>
          <w:i/>
          <w:iCs/>
          <w:noProof/>
        </w:rPr>
        <w:t>Global Change Biology</w:t>
      </w:r>
      <w:r w:rsidRPr="00566CAF">
        <w:rPr>
          <w:noProof/>
        </w:rPr>
        <w:t xml:space="preserve"> </w:t>
      </w:r>
      <w:r w:rsidRPr="00566CAF">
        <w:rPr>
          <w:b/>
          <w:bCs/>
          <w:noProof/>
        </w:rPr>
        <w:t>in press</w:t>
      </w:r>
      <w:r w:rsidRPr="00566CAF">
        <w:rPr>
          <w:noProof/>
        </w:rPr>
        <w:t>.</w:t>
      </w:r>
    </w:p>
    <w:p w14:paraId="5AC3DB10" w14:textId="77777777" w:rsidR="00566CAF" w:rsidRPr="00566CAF" w:rsidRDefault="00566CAF" w:rsidP="00566CAF">
      <w:pPr>
        <w:widowControl w:val="0"/>
        <w:autoSpaceDE w:val="0"/>
        <w:autoSpaceDN w:val="0"/>
        <w:adjustRightInd w:val="0"/>
        <w:spacing w:line="480" w:lineRule="auto"/>
        <w:rPr>
          <w:noProof/>
        </w:rPr>
      </w:pPr>
      <w:r w:rsidRPr="00566CAF">
        <w:rPr>
          <w:b/>
          <w:bCs/>
          <w:noProof/>
        </w:rPr>
        <w:t>Wright IJ, Reich PB, Westoby M</w:t>
      </w:r>
      <w:r w:rsidRPr="00566CAF">
        <w:rPr>
          <w:noProof/>
        </w:rPr>
        <w:t xml:space="preserve">. </w:t>
      </w:r>
      <w:r w:rsidRPr="00566CAF">
        <w:rPr>
          <w:b/>
          <w:bCs/>
          <w:noProof/>
        </w:rPr>
        <w:t>2003</w:t>
      </w:r>
      <w:r w:rsidRPr="00566CAF">
        <w:rPr>
          <w:noProof/>
        </w:rPr>
        <w:t xml:space="preserve">. Least-cost input mixtures of water and nitrogen for photosynthesis. </w:t>
      </w:r>
      <w:r w:rsidRPr="00566CAF">
        <w:rPr>
          <w:i/>
          <w:iCs/>
          <w:noProof/>
        </w:rPr>
        <w:t>The American Naturalist</w:t>
      </w:r>
      <w:r w:rsidRPr="00566CAF">
        <w:rPr>
          <w:noProof/>
        </w:rPr>
        <w:t xml:space="preserve"> </w:t>
      </w:r>
      <w:r w:rsidRPr="00566CAF">
        <w:rPr>
          <w:b/>
          <w:bCs/>
          <w:noProof/>
        </w:rPr>
        <w:t>161</w:t>
      </w:r>
      <w:r w:rsidRPr="00566CAF">
        <w:rPr>
          <w:noProof/>
        </w:rPr>
        <w:t>: 98–111.</w:t>
      </w:r>
    </w:p>
    <w:p w14:paraId="26B7DD0A" w14:textId="77777777" w:rsidR="00566CAF" w:rsidRPr="00566CAF" w:rsidRDefault="00566CAF" w:rsidP="00566CAF">
      <w:pPr>
        <w:widowControl w:val="0"/>
        <w:autoSpaceDE w:val="0"/>
        <w:autoSpaceDN w:val="0"/>
        <w:adjustRightInd w:val="0"/>
        <w:spacing w:line="480" w:lineRule="auto"/>
        <w:rPr>
          <w:noProof/>
        </w:rPr>
      </w:pPr>
      <w:r w:rsidRPr="00566CAF">
        <w:rPr>
          <w:b/>
          <w:bCs/>
          <w:noProof/>
        </w:rPr>
        <w:t>Ziehn T, Kattge J, Knorr W, Scholze M</w:t>
      </w:r>
      <w:r w:rsidRPr="00566CAF">
        <w:rPr>
          <w:noProof/>
        </w:rPr>
        <w:t xml:space="preserve">. </w:t>
      </w:r>
      <w:r w:rsidRPr="00566CAF">
        <w:rPr>
          <w:b/>
          <w:bCs/>
          <w:noProof/>
        </w:rPr>
        <w:t>2011</w:t>
      </w:r>
      <w:r w:rsidRPr="00566CAF">
        <w:rPr>
          <w:noProof/>
        </w:rPr>
        <w:t xml:space="preserve">. Improving the predictability of global CO2 assimilation rates under climate change. </w:t>
      </w:r>
      <w:r w:rsidRPr="00566CAF">
        <w:rPr>
          <w:i/>
          <w:iCs/>
          <w:noProof/>
        </w:rPr>
        <w:t>Geophysical Research Letters</w:t>
      </w:r>
      <w:r w:rsidRPr="00566CAF">
        <w:rPr>
          <w:noProof/>
        </w:rPr>
        <w:t xml:space="preserve"> </w:t>
      </w:r>
      <w:r w:rsidRPr="00566CAF">
        <w:rPr>
          <w:b/>
          <w:bCs/>
          <w:noProof/>
        </w:rPr>
        <w:t>38</w:t>
      </w:r>
      <w:r w:rsidRPr="00566CAF">
        <w:rPr>
          <w:noProof/>
        </w:rPr>
        <w:t>: L10404.</w:t>
      </w:r>
    </w:p>
    <w:p w14:paraId="58BCB247" w14:textId="76A79582" w:rsidR="00AA3362" w:rsidRPr="00AA3362" w:rsidRDefault="00AA3362" w:rsidP="00566CA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28T11:59:00Z" w:initials="PEA">
    <w:p w14:paraId="591A0BCD" w14:textId="1A354274" w:rsidR="0021583E" w:rsidRDefault="0021583E">
      <w:pPr>
        <w:pStyle w:val="CommentText"/>
      </w:pPr>
      <w:r>
        <w:rPr>
          <w:rStyle w:val="CommentReference"/>
        </w:rPr>
        <w:annotationRef/>
      </w:r>
      <w:r>
        <w:t>This gets confusing quick. Perhaps it might be worth including all hypotheses in a schematic</w:t>
      </w:r>
      <w:r w:rsidR="008618D2">
        <w:t xml:space="preserve"> figure</w:t>
      </w:r>
      <w:r>
        <w:t xml:space="preserve"> (as for the SEM figure) without model coefficients?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29T13:00:00Z" w:initials="PEA">
    <w:p w14:paraId="0B01E5B4" w14:textId="74AC5F82" w:rsidR="00E34BE8" w:rsidRDefault="00FC3ED2" w:rsidP="00FC3ED2">
      <w:pPr>
        <w:pStyle w:val="CommentText"/>
      </w:pPr>
      <w:r>
        <w:rPr>
          <w:rStyle w:val="CommentReference"/>
        </w:rPr>
        <w:annotationRef/>
      </w:r>
      <w:r>
        <w:t>I don’t know that the</w:t>
      </w:r>
      <w:r w:rsidR="00E34BE8">
        <w:t xml:space="preserve"> model including beta is all that explanator</w:t>
      </w:r>
      <w:r w:rsidR="00556219">
        <w:t>y</w:t>
      </w:r>
      <w:r w:rsidR="00E34BE8">
        <w:t xml:space="preserve"> because beta eats up so much variance/explanatory power. This </w:t>
      </w:r>
      <w:r>
        <w:t>results in a positive effect of VPD on chi</w:t>
      </w:r>
      <w:r w:rsidR="00E34BE8">
        <w:t>, while the model that substitutes soil moisture and nitrogen availability for beta suggests patterns we would expect (negative effect of VPD on chi).</w:t>
      </w:r>
    </w:p>
    <w:p w14:paraId="4F4C4A15" w14:textId="77777777" w:rsidR="00FC3ED2" w:rsidRDefault="00FC3ED2">
      <w:pPr>
        <w:pStyle w:val="CommentText"/>
      </w:pPr>
    </w:p>
    <w:p w14:paraId="12A8F6CB" w14:textId="77777777" w:rsidR="00E34BE8" w:rsidRDefault="00FC3ED2">
      <w:pPr>
        <w:pStyle w:val="CommentText"/>
      </w:pPr>
      <w:r>
        <w:t xml:space="preserve">These different models get confusing, and the autocorrelation between beta and chi are already addressed through the structural equation model. </w:t>
      </w:r>
    </w:p>
    <w:p w14:paraId="7CDDB4D1" w14:textId="77777777" w:rsidR="00E34BE8" w:rsidRDefault="00E34BE8">
      <w:pPr>
        <w:pStyle w:val="CommentText"/>
      </w:pPr>
    </w:p>
    <w:p w14:paraId="46FAD42B" w14:textId="75814FC2" w:rsidR="00FC3ED2" w:rsidRDefault="00FC3ED2">
      <w:pPr>
        <w:pStyle w:val="CommentText"/>
      </w:pPr>
      <w:r>
        <w:t>For clarity</w:t>
      </w:r>
      <w:r w:rsidR="00E34BE8">
        <w:t xml:space="preserve"> and to avoid confusion</w:t>
      </w:r>
      <w:r>
        <w:t>,</w:t>
      </w:r>
      <w:r w:rsidR="00E34BE8">
        <w:t xml:space="preserve"> I’m leaning toward only invoking the model here that includes soil nitrogen and soil moisture.</w:t>
      </w:r>
    </w:p>
  </w:comment>
  <w:comment w:id="3"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0BCD" w15:done="0"/>
  <w15:commentEx w15:paraId="5B66515C" w15:done="0"/>
  <w15:commentEx w15:paraId="46FAD42B"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211B" w16cex:dateUtc="2022-11-28T17:59:00Z"/>
  <w16cex:commentExtensible w16cex:durableId="26F2B68B" w16cex:dateUtc="2022-10-13T21:08:00Z"/>
  <w16cex:commentExtensible w16cex:durableId="2730810B" w16cex:dateUtc="2022-11-29T19:00: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0BCD" w16cid:durableId="272F211B"/>
  <w16cid:commentId w16cid:paraId="5B66515C" w16cid:durableId="26F2B68B"/>
  <w16cid:commentId w16cid:paraId="46FAD42B" w16cid:durableId="2730810B"/>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E02B9"/>
    <w:rsid w:val="000E5BEF"/>
    <w:rsid w:val="000E6D81"/>
    <w:rsid w:val="000F1589"/>
    <w:rsid w:val="000F6B11"/>
    <w:rsid w:val="000F712E"/>
    <w:rsid w:val="00106C1F"/>
    <w:rsid w:val="001102C6"/>
    <w:rsid w:val="001135C2"/>
    <w:rsid w:val="001164C9"/>
    <w:rsid w:val="001178A7"/>
    <w:rsid w:val="00122217"/>
    <w:rsid w:val="00132FD2"/>
    <w:rsid w:val="00136249"/>
    <w:rsid w:val="0014133A"/>
    <w:rsid w:val="00142813"/>
    <w:rsid w:val="00150719"/>
    <w:rsid w:val="00156FCE"/>
    <w:rsid w:val="00160CD3"/>
    <w:rsid w:val="00164BD9"/>
    <w:rsid w:val="00171C56"/>
    <w:rsid w:val="001722A3"/>
    <w:rsid w:val="00173014"/>
    <w:rsid w:val="00173EC5"/>
    <w:rsid w:val="0017417D"/>
    <w:rsid w:val="001979FE"/>
    <w:rsid w:val="001A0E1E"/>
    <w:rsid w:val="001B06F2"/>
    <w:rsid w:val="001B2141"/>
    <w:rsid w:val="001B40BD"/>
    <w:rsid w:val="001B56C3"/>
    <w:rsid w:val="001C0149"/>
    <w:rsid w:val="001C1192"/>
    <w:rsid w:val="001C1D53"/>
    <w:rsid w:val="001C4D52"/>
    <w:rsid w:val="001C5251"/>
    <w:rsid w:val="001C69B5"/>
    <w:rsid w:val="001D434E"/>
    <w:rsid w:val="001D5368"/>
    <w:rsid w:val="001D5AAA"/>
    <w:rsid w:val="001D5FA4"/>
    <w:rsid w:val="001D60A5"/>
    <w:rsid w:val="001E2242"/>
    <w:rsid w:val="001E6E5B"/>
    <w:rsid w:val="001E711F"/>
    <w:rsid w:val="002052B6"/>
    <w:rsid w:val="00207B31"/>
    <w:rsid w:val="00214E3F"/>
    <w:rsid w:val="0021583E"/>
    <w:rsid w:val="002165FD"/>
    <w:rsid w:val="002174C6"/>
    <w:rsid w:val="002211AE"/>
    <w:rsid w:val="0023163A"/>
    <w:rsid w:val="00236A96"/>
    <w:rsid w:val="002376EC"/>
    <w:rsid w:val="002418D0"/>
    <w:rsid w:val="002436A2"/>
    <w:rsid w:val="002436ED"/>
    <w:rsid w:val="002455EA"/>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419F6"/>
    <w:rsid w:val="00341F1C"/>
    <w:rsid w:val="003438D7"/>
    <w:rsid w:val="00343D30"/>
    <w:rsid w:val="0034752D"/>
    <w:rsid w:val="00352236"/>
    <w:rsid w:val="003603EC"/>
    <w:rsid w:val="00373931"/>
    <w:rsid w:val="0037487E"/>
    <w:rsid w:val="00382C46"/>
    <w:rsid w:val="003847B4"/>
    <w:rsid w:val="003852CC"/>
    <w:rsid w:val="003907FC"/>
    <w:rsid w:val="003B04F8"/>
    <w:rsid w:val="003B13BA"/>
    <w:rsid w:val="003B2720"/>
    <w:rsid w:val="003C775F"/>
    <w:rsid w:val="003C7D13"/>
    <w:rsid w:val="003D362D"/>
    <w:rsid w:val="003E3009"/>
    <w:rsid w:val="003F18D0"/>
    <w:rsid w:val="00402C58"/>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B9D"/>
    <w:rsid w:val="005C2D3A"/>
    <w:rsid w:val="005C3DC5"/>
    <w:rsid w:val="005C46D0"/>
    <w:rsid w:val="005C6F05"/>
    <w:rsid w:val="005D305B"/>
    <w:rsid w:val="005D3345"/>
    <w:rsid w:val="005D48AE"/>
    <w:rsid w:val="005E1917"/>
    <w:rsid w:val="005E4B91"/>
    <w:rsid w:val="005F36CF"/>
    <w:rsid w:val="005F62E7"/>
    <w:rsid w:val="005F66A4"/>
    <w:rsid w:val="006000D8"/>
    <w:rsid w:val="0060037D"/>
    <w:rsid w:val="006028A3"/>
    <w:rsid w:val="00605B64"/>
    <w:rsid w:val="006074BA"/>
    <w:rsid w:val="00610FE6"/>
    <w:rsid w:val="00611AFC"/>
    <w:rsid w:val="006123DE"/>
    <w:rsid w:val="00612D3F"/>
    <w:rsid w:val="00615472"/>
    <w:rsid w:val="006165B0"/>
    <w:rsid w:val="00621EDD"/>
    <w:rsid w:val="006266DB"/>
    <w:rsid w:val="006318C3"/>
    <w:rsid w:val="00640078"/>
    <w:rsid w:val="0065020B"/>
    <w:rsid w:val="006529A4"/>
    <w:rsid w:val="00656F5E"/>
    <w:rsid w:val="0066062D"/>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D26A6"/>
    <w:rsid w:val="006D7654"/>
    <w:rsid w:val="006F2FA3"/>
    <w:rsid w:val="006F317D"/>
    <w:rsid w:val="006F35E8"/>
    <w:rsid w:val="006F3A0F"/>
    <w:rsid w:val="0070140E"/>
    <w:rsid w:val="0070451C"/>
    <w:rsid w:val="0070666B"/>
    <w:rsid w:val="007160DA"/>
    <w:rsid w:val="0071657E"/>
    <w:rsid w:val="00723786"/>
    <w:rsid w:val="007367B4"/>
    <w:rsid w:val="00741A00"/>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E0F83"/>
    <w:rsid w:val="008E428D"/>
    <w:rsid w:val="008E6DE6"/>
    <w:rsid w:val="008F07A5"/>
    <w:rsid w:val="008F2795"/>
    <w:rsid w:val="00911E65"/>
    <w:rsid w:val="00912BB7"/>
    <w:rsid w:val="00915A6E"/>
    <w:rsid w:val="00916659"/>
    <w:rsid w:val="0092717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5999"/>
    <w:rsid w:val="00AA7402"/>
    <w:rsid w:val="00AB59DE"/>
    <w:rsid w:val="00AC317B"/>
    <w:rsid w:val="00AC36F9"/>
    <w:rsid w:val="00AD58B4"/>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4A11"/>
    <w:rsid w:val="00B35E3E"/>
    <w:rsid w:val="00B37457"/>
    <w:rsid w:val="00B40834"/>
    <w:rsid w:val="00B41418"/>
    <w:rsid w:val="00B430DD"/>
    <w:rsid w:val="00B44794"/>
    <w:rsid w:val="00B50367"/>
    <w:rsid w:val="00B53AEA"/>
    <w:rsid w:val="00B57485"/>
    <w:rsid w:val="00B62E88"/>
    <w:rsid w:val="00B639AF"/>
    <w:rsid w:val="00B824CB"/>
    <w:rsid w:val="00B869D3"/>
    <w:rsid w:val="00B91CD3"/>
    <w:rsid w:val="00B939BB"/>
    <w:rsid w:val="00BA43FC"/>
    <w:rsid w:val="00BA566E"/>
    <w:rsid w:val="00BA63A8"/>
    <w:rsid w:val="00BA7AE4"/>
    <w:rsid w:val="00BB24B8"/>
    <w:rsid w:val="00BB2870"/>
    <w:rsid w:val="00BB5C3B"/>
    <w:rsid w:val="00BC17DC"/>
    <w:rsid w:val="00BC63FC"/>
    <w:rsid w:val="00BE2AD9"/>
    <w:rsid w:val="00BE2D96"/>
    <w:rsid w:val="00BE75F0"/>
    <w:rsid w:val="00BF0154"/>
    <w:rsid w:val="00BF3D54"/>
    <w:rsid w:val="00BF405C"/>
    <w:rsid w:val="00BF5597"/>
    <w:rsid w:val="00BF6C3C"/>
    <w:rsid w:val="00C01752"/>
    <w:rsid w:val="00C0526A"/>
    <w:rsid w:val="00C1308C"/>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5B72"/>
    <w:rsid w:val="00F26DFB"/>
    <w:rsid w:val="00F36C18"/>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2DA1"/>
    <w:rsid w:val="00FA693B"/>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44</Pages>
  <Words>43348</Words>
  <Characters>247085</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289854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2022-11-29T19:17:00Z</dcterms:created>
  <dcterms:modified xsi:type="dcterms:W3CDTF">2022-11-30T05:33:00Z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